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EB" w:rsidRDefault="00E912EB" w:rsidP="00DC7679">
      <w:pPr>
        <w:spacing w:after="2000"/>
        <w:ind w:left="-1247"/>
      </w:pPr>
      <w:bookmarkStart w:id="0" w:name="_GoBack"/>
      <w:bookmarkEnd w:id="0"/>
      <w:r>
        <w:rPr>
          <w:noProof/>
        </w:rPr>
        <w:drawing>
          <wp:inline distT="0" distB="0" distL="0" distR="0" wp14:anchorId="417B1968" wp14:editId="30D8B340">
            <wp:extent cx="2142000" cy="1324800"/>
            <wp:effectExtent l="0" t="0" r="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Bildwortmarke: Die Bundesregierung"/>
                    <pic:cNvPicPr/>
                  </pic:nvPicPr>
                  <pic:blipFill>
                    <a:blip r:embed="rId8"/>
                    <a:stretch>
                      <a:fillRect/>
                    </a:stretch>
                  </pic:blipFill>
                  <pic:spPr>
                    <a:xfrm>
                      <a:off x="0" y="0"/>
                      <a:ext cx="2142000" cy="1324800"/>
                    </a:xfrm>
                    <a:prstGeom prst="rect">
                      <a:avLst/>
                    </a:prstGeom>
                  </pic:spPr>
                </pic:pic>
              </a:graphicData>
            </a:graphic>
          </wp:inline>
        </w:drawing>
      </w:r>
    </w:p>
    <w:tbl>
      <w:tblPr>
        <w:tblStyle w:val="Titeltabelle"/>
        <w:tblW w:w="5001" w:type="pct"/>
        <w:tblLook w:val="0620" w:firstRow="1" w:lastRow="0" w:firstColumn="0" w:lastColumn="0" w:noHBand="1" w:noVBand="1"/>
      </w:tblPr>
      <w:tblGrid>
        <w:gridCol w:w="8732"/>
      </w:tblGrid>
      <w:tr w:rsidR="00102BE9" w:rsidRPr="00E31654" w:rsidTr="00630006">
        <w:tc>
          <w:tcPr>
            <w:tcW w:w="5000" w:type="pct"/>
          </w:tcPr>
          <w:p w:rsidR="00102BE9" w:rsidRPr="00E31654" w:rsidRDefault="00670D76" w:rsidP="00852A2D">
            <w:pPr>
              <w:tabs>
                <w:tab w:val="right" w:pos="9406"/>
              </w:tabs>
              <w:jc w:val="left"/>
              <w:rPr>
                <w:rFonts w:asciiTheme="majorHAnsi" w:hAnsiTheme="majorHAnsi"/>
                <w:b/>
                <w:sz w:val="22"/>
              </w:rPr>
            </w:pPr>
            <w:r>
              <w:rPr>
                <w:rFonts w:asciiTheme="majorHAnsi" w:hAnsiTheme="majorHAnsi"/>
                <w:b/>
                <w:sz w:val="22"/>
              </w:rPr>
              <w:tab/>
            </w:r>
            <w:r w:rsidR="00BE253B">
              <w:rPr>
                <w:rFonts w:asciiTheme="majorHAnsi" w:hAnsiTheme="majorHAnsi"/>
                <w:b/>
                <w:sz w:val="22"/>
              </w:rPr>
              <w:t>1</w:t>
            </w:r>
            <w:r>
              <w:rPr>
                <w:rFonts w:asciiTheme="majorHAnsi" w:hAnsiTheme="majorHAnsi"/>
                <w:b/>
                <w:sz w:val="22"/>
              </w:rPr>
              <w:t xml:space="preserve">. </w:t>
            </w:r>
            <w:r w:rsidR="00BE253B">
              <w:rPr>
                <w:rFonts w:asciiTheme="majorHAnsi" w:hAnsiTheme="majorHAnsi"/>
                <w:b/>
                <w:sz w:val="22"/>
              </w:rPr>
              <w:t>Juni</w:t>
            </w:r>
            <w:r>
              <w:rPr>
                <w:rFonts w:asciiTheme="majorHAnsi" w:hAnsiTheme="majorHAnsi"/>
                <w:b/>
                <w:sz w:val="22"/>
              </w:rPr>
              <w:t xml:space="preserve"> </w:t>
            </w:r>
            <w:r w:rsidR="007C27C2">
              <w:rPr>
                <w:rFonts w:asciiTheme="majorHAnsi" w:hAnsiTheme="majorHAnsi"/>
                <w:b/>
                <w:sz w:val="22"/>
              </w:rPr>
              <w:t>2023</w:t>
            </w:r>
          </w:p>
        </w:tc>
      </w:tr>
      <w:tr w:rsidR="00852A2D" w:rsidRPr="00E31654" w:rsidTr="00630006">
        <w:trPr>
          <w:trHeight w:val="6803"/>
        </w:trPr>
        <w:tc>
          <w:tcPr>
            <w:tcW w:w="5000" w:type="pct"/>
          </w:tcPr>
          <w:p w:rsidR="00B25CCC" w:rsidRDefault="00B25CCC" w:rsidP="00852A2D">
            <w:pPr>
              <w:pStyle w:val="Titel"/>
            </w:pPr>
            <w:r>
              <w:t>Information</w:t>
            </w:r>
            <w:r w:rsidR="00717714">
              <w:t xml:space="preserve"> Teil A</w:t>
            </w:r>
            <w:r>
              <w:t xml:space="preserve"> für</w:t>
            </w:r>
          </w:p>
          <w:p w:rsidR="00B25CCC" w:rsidRDefault="00B25CCC" w:rsidP="00852A2D">
            <w:pPr>
              <w:pStyle w:val="Titel"/>
            </w:pPr>
            <w:r>
              <w:t>ukrainische Fahrerinnen</w:t>
            </w:r>
          </w:p>
          <w:p w:rsidR="00852A2D" w:rsidRPr="00473EC8" w:rsidRDefault="00B25CCC" w:rsidP="00852A2D">
            <w:pPr>
              <w:pStyle w:val="Titel"/>
              <w:rPr>
                <w:rStyle w:val="UntertitelZchn"/>
              </w:rPr>
            </w:pPr>
            <w:r>
              <w:t>und Fahrer</w:t>
            </w:r>
            <w:r w:rsidR="00717714">
              <w:t>, die erstmals mit i</w:t>
            </w:r>
            <w:r w:rsidR="00EB13AF">
              <w:t>h</w:t>
            </w:r>
            <w:r w:rsidR="00717714">
              <w:t xml:space="preserve">rem Fahrzeug nach </w:t>
            </w:r>
            <w:r w:rsidR="00F00F4C">
              <w:t>Deutschland</w:t>
            </w:r>
            <w:r w:rsidR="00717714">
              <w:t xml:space="preserve"> einreisen.</w:t>
            </w:r>
          </w:p>
        </w:tc>
      </w:tr>
    </w:tbl>
    <w:sdt>
      <w:sdtPr>
        <w:rPr>
          <w:b w:val="0"/>
        </w:rPr>
        <w:id w:val="1691034030"/>
        <w:docPartObj>
          <w:docPartGallery w:val="Table of Contents"/>
          <w:docPartUnique/>
        </w:docPartObj>
      </w:sdtPr>
      <w:sdtEndPr/>
      <w:sdtContent>
        <w:p w:rsidR="00C91517" w:rsidRDefault="00C91517" w:rsidP="00C91517">
          <w:pPr>
            <w:pStyle w:val="Inhaltsverzeichnisberschrift"/>
          </w:pPr>
        </w:p>
        <w:p w:rsidR="00852A2D" w:rsidRDefault="00BD4E4F" w:rsidP="004454E9">
          <w:pPr>
            <w:sectPr w:rsidR="00852A2D" w:rsidSect="00940FFF">
              <w:footerReference w:type="default" r:id="rId9"/>
              <w:footerReference w:type="first" r:id="rId10"/>
              <w:pgSz w:w="11906" w:h="16838" w:code="9"/>
              <w:pgMar w:top="306" w:right="1588" w:bottom="1134" w:left="1588" w:header="692" w:footer="760" w:gutter="0"/>
              <w:cols w:space="708"/>
              <w:docGrid w:linePitch="360"/>
            </w:sectPr>
          </w:pPr>
        </w:p>
      </w:sdtContent>
    </w:sdt>
    <w:p w:rsidR="00C91517" w:rsidRPr="00153EFF" w:rsidRDefault="00C91517" w:rsidP="00C91517">
      <w:pPr>
        <w:spacing w:after="160" w:line="259" w:lineRule="auto"/>
        <w:jc w:val="left"/>
        <w:rPr>
          <w:rFonts w:asciiTheme="majorHAnsi" w:eastAsia="Calibri" w:hAnsiTheme="majorHAnsi" w:cs="Times New Roman"/>
          <w:b/>
          <w:bCs/>
          <w:sz w:val="22"/>
        </w:rPr>
      </w:pPr>
      <w:r w:rsidRPr="00153EFF">
        <w:rPr>
          <w:rFonts w:asciiTheme="majorHAnsi" w:eastAsia="Calibri" w:hAnsiTheme="majorHAnsi" w:cs="Times New Roman"/>
          <w:b/>
          <w:bCs/>
          <w:sz w:val="22"/>
        </w:rPr>
        <w:lastRenderedPageBreak/>
        <w:t xml:space="preserve">Wenn Sie mit Ihrem in der Ukraine zugelassenen Fahrzeug </w:t>
      </w:r>
      <w:r w:rsidR="00717714">
        <w:rPr>
          <w:rFonts w:asciiTheme="majorHAnsi" w:eastAsia="Calibri" w:hAnsiTheme="majorHAnsi" w:cs="Times New Roman"/>
          <w:b/>
          <w:bCs/>
          <w:sz w:val="22"/>
        </w:rPr>
        <w:t xml:space="preserve">erstmals </w:t>
      </w:r>
      <w:r w:rsidRPr="00153EFF">
        <w:rPr>
          <w:rFonts w:asciiTheme="majorHAnsi" w:eastAsia="Calibri" w:hAnsiTheme="majorHAnsi" w:cs="Times New Roman"/>
          <w:b/>
          <w:bCs/>
          <w:sz w:val="22"/>
        </w:rPr>
        <w:t>nach Deutschland gekommen sind</w:t>
      </w:r>
      <w:r w:rsidR="00717714">
        <w:rPr>
          <w:rFonts w:asciiTheme="majorHAnsi" w:eastAsia="Calibri" w:hAnsiTheme="majorHAnsi" w:cs="Times New Roman"/>
          <w:b/>
          <w:bCs/>
          <w:sz w:val="22"/>
        </w:rPr>
        <w:t>,</w:t>
      </w:r>
      <w:r w:rsidRPr="00153EFF">
        <w:rPr>
          <w:rFonts w:asciiTheme="majorHAnsi" w:eastAsia="Calibri" w:hAnsiTheme="majorHAnsi" w:cs="Times New Roman"/>
          <w:b/>
          <w:bCs/>
          <w:sz w:val="22"/>
        </w:rPr>
        <w:t xml:space="preserve"> beachten Sie bitte die nachfolgenden Informationen dazu, wie Sie (1) für Ihr Fahrzeug die erforderliche Kfz-Haftpflichtversicherung nachweisen und (2) Ihr Fahrzeug bis spätestens ein Jahr nach Ihrer Einreise nach Deutschland hier zulassen lassen, also ein deutsches Kennzeichen erhalten</w:t>
      </w:r>
      <w:r w:rsidR="00717714">
        <w:rPr>
          <w:rFonts w:asciiTheme="majorHAnsi" w:eastAsia="Calibri" w:hAnsiTheme="majorHAnsi" w:cs="Times New Roman"/>
          <w:b/>
          <w:bCs/>
          <w:sz w:val="22"/>
        </w:rPr>
        <w:t>. Falls sie länger al</w:t>
      </w:r>
      <w:r w:rsidR="00F00F4C">
        <w:rPr>
          <w:rFonts w:asciiTheme="majorHAnsi" w:eastAsia="Calibri" w:hAnsiTheme="majorHAnsi" w:cs="Times New Roman"/>
          <w:b/>
          <w:bCs/>
          <w:sz w:val="22"/>
        </w:rPr>
        <w:t>s</w:t>
      </w:r>
      <w:r w:rsidR="00717714">
        <w:rPr>
          <w:rFonts w:asciiTheme="majorHAnsi" w:eastAsia="Calibri" w:hAnsiTheme="majorHAnsi" w:cs="Times New Roman"/>
          <w:b/>
          <w:bCs/>
          <w:sz w:val="22"/>
        </w:rPr>
        <w:t xml:space="preserve"> ein Jahr in Deutschland </w:t>
      </w:r>
      <w:r w:rsidR="00F00F4C">
        <w:rPr>
          <w:rFonts w:asciiTheme="majorHAnsi" w:eastAsia="Calibri" w:hAnsiTheme="majorHAnsi" w:cs="Times New Roman"/>
          <w:b/>
          <w:bCs/>
          <w:sz w:val="22"/>
        </w:rPr>
        <w:t>mit Ihrem Fahrzeug verkehren</w:t>
      </w:r>
      <w:r w:rsidR="00717714">
        <w:rPr>
          <w:rFonts w:asciiTheme="majorHAnsi" w:eastAsia="Calibri" w:hAnsiTheme="majorHAnsi" w:cs="Times New Roman"/>
          <w:b/>
          <w:bCs/>
          <w:sz w:val="22"/>
        </w:rPr>
        <w:t>, beachten Sie bitte die Information Teil B.</w:t>
      </w:r>
    </w:p>
    <w:p w:rsidR="00A60EF4" w:rsidRPr="00407755" w:rsidRDefault="00C91517" w:rsidP="00BB3688">
      <w:pPr>
        <w:pStyle w:val="berschrift2"/>
        <w:rPr>
          <w:color w:val="0070C0"/>
        </w:rPr>
      </w:pPr>
      <w:r w:rsidRPr="00407755">
        <w:rPr>
          <w:color w:val="0070C0"/>
        </w:rPr>
        <w:t>Kfz-Haftpflichtversicherung</w:t>
      </w:r>
    </w:p>
    <w:p w:rsidR="00C91517" w:rsidRDefault="00C91517" w:rsidP="00C91517">
      <w:r w:rsidRPr="00CA2651">
        <w:t xml:space="preserve">Wer in Deutschland mit einem </w:t>
      </w:r>
      <w:r>
        <w:t>Fahrzeug</w:t>
      </w:r>
      <w:r w:rsidRPr="00CA2651">
        <w:t xml:space="preserve"> unterwegs ist, benötigt</w:t>
      </w:r>
      <w:r>
        <w:t xml:space="preserve"> </w:t>
      </w:r>
      <w:r w:rsidRPr="00CA2651">
        <w:t>eine Kfz-Haftpflichtversicherung</w:t>
      </w:r>
      <w:r>
        <w:t>. Das Fahren o</w:t>
      </w:r>
      <w:r w:rsidRPr="00CA2651">
        <w:t xml:space="preserve">hne gültige Versicherung ist in Deutschland nicht erlaubt. </w:t>
      </w:r>
      <w:r>
        <w:t>Fährt man ohne Kfz-Haftpflichtversicherung in Deutschland auf öffentlichen Straßen, begeht man eine Straftat. Darüber hinaus wird man persönlich für die Schäden</w:t>
      </w:r>
      <w:r w:rsidRPr="00E90F2F">
        <w:t xml:space="preserve"> </w:t>
      </w:r>
      <w:r>
        <w:t>in Regress genommen, die man mit seinem Fahrzeug bei Dritten verursacht. Auch kann das unversicherte Fahrzeug durch die Behörden sichergestellt werden.</w:t>
      </w:r>
    </w:p>
    <w:p w:rsidR="00C91517" w:rsidRDefault="00C91517" w:rsidP="00C91517"/>
    <w:p w:rsidR="00C91517" w:rsidRDefault="00C91517" w:rsidP="00C91517">
      <w:r w:rsidRPr="00CA2651">
        <w:t xml:space="preserve">Für in der Ukraine zugelassene Fahrzeuge kann </w:t>
      </w:r>
      <w:r>
        <w:t>die benötigte Versicherung auf verschiedene Weise erlangt und nachgewiesen werden:</w:t>
      </w:r>
    </w:p>
    <w:p w:rsidR="00C91517" w:rsidRPr="00C91517" w:rsidRDefault="00C91517" w:rsidP="00C91517"/>
    <w:p w:rsidR="00C91517" w:rsidRDefault="00C91517" w:rsidP="00B276E8">
      <w:pPr>
        <w:pStyle w:val="Listenabsatz"/>
        <w:numPr>
          <w:ilvl w:val="0"/>
          <w:numId w:val="23"/>
        </w:numPr>
        <w:spacing w:before="0" w:after="160" w:line="259" w:lineRule="auto"/>
        <w:contextualSpacing/>
      </w:pPr>
      <w:r>
        <w:t>Mit einer</w:t>
      </w:r>
      <w:r w:rsidRPr="00CA2651">
        <w:t xml:space="preserve"> Grüne</w:t>
      </w:r>
      <w:r>
        <w:t>n</w:t>
      </w:r>
      <w:r w:rsidRPr="00CA2651">
        <w:t xml:space="preserve"> Karte</w:t>
      </w:r>
      <w:r>
        <w:t xml:space="preserve">, die der Versicherungsnehmer von seinem </w:t>
      </w:r>
      <w:r w:rsidRPr="00CA2651">
        <w:t>ukrainischen Kfz-</w:t>
      </w:r>
      <w:r>
        <w:t>Haftpflichtv</w:t>
      </w:r>
      <w:r w:rsidRPr="00CA2651">
        <w:t>ersicherer</w:t>
      </w:r>
      <w:r>
        <w:t xml:space="preserve"> erhalten hat. Die Grüne Karte des ukrainischen Versicherers kann man momentan auch aus Deutschland digital erhalten. Nähere Informationen findet man unter </w:t>
      </w:r>
      <w:r w:rsidRPr="00CB3081">
        <w:rPr>
          <w:color w:val="0070C0"/>
          <w:u w:val="single"/>
        </w:rPr>
        <w:t>http://www.mtsbu.ua/ua/green_card/80365/</w:t>
      </w:r>
      <w:r>
        <w:t xml:space="preserve">. </w:t>
      </w:r>
      <w:r>
        <w:br/>
        <w:t>Die Grüne Karte garantiert Kfz-</w:t>
      </w:r>
      <w:r w:rsidRPr="00CA2651">
        <w:t>Haftpflichtversicherung</w:t>
      </w:r>
      <w:r>
        <w:t xml:space="preserve">sschutz </w:t>
      </w:r>
      <w:r w:rsidRPr="00CA2651">
        <w:t>für</w:t>
      </w:r>
      <w:r>
        <w:t xml:space="preserve"> die auf der Grünen Karte freigezeichneten Länder.</w:t>
      </w:r>
    </w:p>
    <w:p w:rsidR="00C91517" w:rsidRDefault="00C91517" w:rsidP="00B276E8">
      <w:pPr>
        <w:pStyle w:val="Listenabsatz"/>
        <w:numPr>
          <w:ilvl w:val="0"/>
          <w:numId w:val="23"/>
        </w:numPr>
        <w:spacing w:before="0" w:after="160" w:line="259" w:lineRule="auto"/>
        <w:contextualSpacing/>
      </w:pPr>
      <w:r>
        <w:t xml:space="preserve">Mit einer an der EU-Außengrenze erworbenen gültigen </w:t>
      </w:r>
      <w:r w:rsidRPr="00CA2651">
        <w:t>Grenzversicherung</w:t>
      </w:r>
      <w:r>
        <w:t xml:space="preserve">. Diese gewährt Kfz-Haftpflichtversicherungsschutz in der gesamten Europäischen Union und in den in der Grenzversicherung ggf. aufgeführten weiteren Ländern. </w:t>
      </w:r>
    </w:p>
    <w:p w:rsidR="00B276E8" w:rsidRDefault="00C91517" w:rsidP="00B276E8">
      <w:pPr>
        <w:pStyle w:val="Listenabsatz"/>
        <w:numPr>
          <w:ilvl w:val="0"/>
          <w:numId w:val="23"/>
        </w:numPr>
        <w:spacing w:before="0" w:line="259" w:lineRule="auto"/>
        <w:ind w:left="357" w:hanging="357"/>
        <w:contextualSpacing/>
      </w:pPr>
      <w:r>
        <w:t>Mit einer in Deutschland erworbenen Grenzversicherung. Diese gewährt ebenso Kfz-Haftpflichtversicherungsschutz in der Europäischen Union und in den in der Grenz</w:t>
      </w:r>
      <w:r w:rsidR="00B276E8">
        <w:t>-</w:t>
      </w:r>
      <w:r>
        <w:t>versicherung ggf. aufgeführten weiteren Ländern.</w:t>
      </w:r>
    </w:p>
    <w:p w:rsidR="00C91517" w:rsidRDefault="00C91517" w:rsidP="00B276E8">
      <w:pPr>
        <w:pStyle w:val="Listenabsatz"/>
        <w:numPr>
          <w:ilvl w:val="0"/>
          <w:numId w:val="0"/>
        </w:numPr>
        <w:spacing w:before="0" w:line="259" w:lineRule="auto"/>
        <w:ind w:left="357"/>
        <w:contextualSpacing/>
      </w:pPr>
    </w:p>
    <w:p w:rsidR="00B276E8" w:rsidRDefault="00B276E8" w:rsidP="00B276E8">
      <w:r>
        <w:t>Der Fahrer muss die Grüne Karte bzw. die Bestätigung über den Erwerb einer Grenzversicherung mit sich führen und im Kontrollfall vorzeigen bzw. zur Prüfung aushändigen.</w:t>
      </w:r>
    </w:p>
    <w:p w:rsidR="00B276E8" w:rsidRDefault="00B276E8" w:rsidP="00B276E8"/>
    <w:p w:rsidR="00B276E8" w:rsidRPr="00717714" w:rsidRDefault="00B276E8">
      <w:pPr>
        <w:spacing w:after="200" w:line="276" w:lineRule="auto"/>
        <w:jc w:val="left"/>
        <w:rPr>
          <w:rFonts w:asciiTheme="majorHAnsi" w:hAnsiTheme="majorHAnsi"/>
          <w:b/>
          <w:sz w:val="22"/>
        </w:rPr>
      </w:pPr>
      <w:r w:rsidRPr="004901C7">
        <w:rPr>
          <w:bCs/>
        </w:rPr>
        <w:t xml:space="preserve">Nähere Information zum Abschluss einer Grenzversicherung in Deutschland finden Sie unter </w:t>
      </w:r>
      <w:r w:rsidRPr="00CB3081">
        <w:rPr>
          <w:color w:val="0070C0"/>
          <w:u w:val="single"/>
        </w:rPr>
        <w:t>https://www.dieversicherer.de/versicherer/auto-reise/news/kfz-versicherung-fluechtlinge-ukraine-84714</w:t>
      </w:r>
      <w:r w:rsidRPr="007137DD">
        <w:t>.</w:t>
      </w:r>
    </w:p>
    <w:p w:rsidR="00B276E8" w:rsidRPr="00407755" w:rsidRDefault="00B276E8" w:rsidP="00B276E8">
      <w:pPr>
        <w:pStyle w:val="berschrift2"/>
        <w:rPr>
          <w:color w:val="0070C0"/>
        </w:rPr>
      </w:pPr>
      <w:r w:rsidRPr="00407755">
        <w:rPr>
          <w:color w:val="0070C0"/>
        </w:rPr>
        <w:t>Zulassung eines Kfz</w:t>
      </w:r>
    </w:p>
    <w:p w:rsidR="00B276E8" w:rsidRDefault="00B276E8" w:rsidP="00B276E8">
      <w:pPr>
        <w:rPr>
          <w:bCs/>
        </w:rPr>
      </w:pPr>
      <w:r w:rsidRPr="00DF1798">
        <w:rPr>
          <w:bCs/>
        </w:rPr>
        <w:t xml:space="preserve">Wer in Deutschland </w:t>
      </w:r>
      <w:r>
        <w:rPr>
          <w:bCs/>
        </w:rPr>
        <w:t>ein</w:t>
      </w:r>
      <w:r w:rsidRPr="00F61AE4">
        <w:rPr>
          <w:bCs/>
        </w:rPr>
        <w:t xml:space="preserve"> nicht in Deutschland zugelassene</w:t>
      </w:r>
      <w:r>
        <w:rPr>
          <w:bCs/>
        </w:rPr>
        <w:t>s</w:t>
      </w:r>
      <w:r w:rsidRPr="00DF1798">
        <w:rPr>
          <w:bCs/>
        </w:rPr>
        <w:t xml:space="preserve"> </w:t>
      </w:r>
      <w:r>
        <w:rPr>
          <w:bCs/>
        </w:rPr>
        <w:t>Fahrzeug</w:t>
      </w:r>
      <w:r w:rsidRPr="00DF1798">
        <w:rPr>
          <w:bCs/>
        </w:rPr>
        <w:t xml:space="preserve"> </w:t>
      </w:r>
      <w:r>
        <w:rPr>
          <w:bCs/>
        </w:rPr>
        <w:t>im öffentlichen Straßenverkehr führt</w:t>
      </w:r>
      <w:r w:rsidRPr="00DF1798">
        <w:rPr>
          <w:bCs/>
        </w:rPr>
        <w:t xml:space="preserve">, muss </w:t>
      </w:r>
      <w:r>
        <w:rPr>
          <w:bCs/>
        </w:rPr>
        <w:t>dieses</w:t>
      </w:r>
      <w:r w:rsidRPr="00DF1798">
        <w:rPr>
          <w:bCs/>
        </w:rPr>
        <w:t xml:space="preserve"> nach </w:t>
      </w:r>
      <w:r>
        <w:rPr>
          <w:bCs/>
        </w:rPr>
        <w:t>(</w:t>
      </w:r>
      <w:r w:rsidRPr="00DF1798">
        <w:rPr>
          <w:bCs/>
        </w:rPr>
        <w:t>spätestens</w:t>
      </w:r>
      <w:r>
        <w:rPr>
          <w:bCs/>
        </w:rPr>
        <w:t>)</w:t>
      </w:r>
      <w:r w:rsidRPr="00DF1798">
        <w:rPr>
          <w:bCs/>
        </w:rPr>
        <w:t xml:space="preserve"> einem Jahr</w:t>
      </w:r>
      <w:r>
        <w:rPr>
          <w:bCs/>
        </w:rPr>
        <w:t xml:space="preserve"> in Deutschland</w:t>
      </w:r>
      <w:r w:rsidRPr="00DF1798">
        <w:rPr>
          <w:bCs/>
        </w:rPr>
        <w:t xml:space="preserve"> zulassen lassen</w:t>
      </w:r>
      <w:r w:rsidR="00717714">
        <w:rPr>
          <w:bCs/>
        </w:rPr>
        <w:t xml:space="preserve">. Daneben gibt es die Möglichkeit, eine Ausnahmegenehmigung zu beantragen, die zur Weiternutzung des Fahrzeugs nach Ablauf der Jahresfrist, spätestens jedoch bis zum </w:t>
      </w:r>
      <w:r w:rsidR="00EC7023">
        <w:rPr>
          <w:bCs/>
        </w:rPr>
        <w:t>31</w:t>
      </w:r>
      <w:r w:rsidR="00717714">
        <w:rPr>
          <w:bCs/>
        </w:rPr>
        <w:t>.0</w:t>
      </w:r>
      <w:r w:rsidR="00EC7023">
        <w:rPr>
          <w:bCs/>
        </w:rPr>
        <w:t>3</w:t>
      </w:r>
      <w:r w:rsidR="00717714">
        <w:rPr>
          <w:bCs/>
        </w:rPr>
        <w:t xml:space="preserve">.2024 berechtigt. Dafür beachten Sie bitte die </w:t>
      </w:r>
      <w:r w:rsidR="00F00F4C">
        <w:rPr>
          <w:bCs/>
        </w:rPr>
        <w:t>Information</w:t>
      </w:r>
      <w:r w:rsidR="00717714">
        <w:rPr>
          <w:bCs/>
        </w:rPr>
        <w:t xml:space="preserve"> Teil B.</w:t>
      </w:r>
      <w:r w:rsidRPr="00DF1798">
        <w:rPr>
          <w:bCs/>
        </w:rPr>
        <w:t xml:space="preserve"> </w:t>
      </w:r>
      <w:r>
        <w:rPr>
          <w:bCs/>
        </w:rPr>
        <w:t>Der Zeitraum eines Jahres berechnet sich ab dem Tag der Einreise nach Deutschland.</w:t>
      </w:r>
    </w:p>
    <w:p w:rsidR="00B276E8" w:rsidRDefault="00B276E8" w:rsidP="00B276E8">
      <w:pPr>
        <w:rPr>
          <w:bCs/>
        </w:rPr>
      </w:pPr>
    </w:p>
    <w:p w:rsidR="00B276E8" w:rsidRDefault="00B276E8" w:rsidP="00B276E8">
      <w:pPr>
        <w:rPr>
          <w:bCs/>
        </w:rPr>
      </w:pPr>
      <w:r>
        <w:rPr>
          <w:bCs/>
        </w:rPr>
        <w:lastRenderedPageBreak/>
        <w:t>O</w:t>
      </w:r>
      <w:r w:rsidRPr="00DF1798">
        <w:rPr>
          <w:bCs/>
        </w:rPr>
        <w:t xml:space="preserve">hne eine deutsche Zulassung ist das Fahren in Deutschland </w:t>
      </w:r>
      <w:r>
        <w:rPr>
          <w:bCs/>
        </w:rPr>
        <w:t>nach Ablauf der Jahresfrist</w:t>
      </w:r>
      <w:r w:rsidR="007C27C2">
        <w:rPr>
          <w:bCs/>
        </w:rPr>
        <w:t xml:space="preserve"> oder ohne entsprechende Ausnahmegenehmigung</w:t>
      </w:r>
      <w:r>
        <w:rPr>
          <w:bCs/>
        </w:rPr>
        <w:t xml:space="preserve"> nicht </w:t>
      </w:r>
      <w:r w:rsidRPr="00DF1798">
        <w:rPr>
          <w:bCs/>
        </w:rPr>
        <w:t>erlaubt.</w:t>
      </w:r>
      <w:r>
        <w:rPr>
          <w:bCs/>
        </w:rPr>
        <w:t xml:space="preserve"> Führt</w:t>
      </w:r>
      <w:r w:rsidRPr="00451B6D">
        <w:rPr>
          <w:bCs/>
        </w:rPr>
        <w:t xml:space="preserve"> man </w:t>
      </w:r>
      <w:r>
        <w:rPr>
          <w:bCs/>
        </w:rPr>
        <w:t xml:space="preserve">ein Fahrzeug in Deutschland, das nicht hier zugelassen ist, obwohl es hier zugelassen sein müsste (also nach spätestens einem Jahr), begeht man eine Ordnungswidrigkeit. Dafür erhält man ein Bußgeld. </w:t>
      </w:r>
    </w:p>
    <w:p w:rsidR="00B276E8" w:rsidRDefault="00B276E8" w:rsidP="00B276E8">
      <w:pPr>
        <w:rPr>
          <w:bCs/>
        </w:rPr>
      </w:pPr>
    </w:p>
    <w:p w:rsidR="00B276E8" w:rsidRDefault="00B276E8" w:rsidP="00B276E8">
      <w:r>
        <w:rPr>
          <w:bCs/>
        </w:rPr>
        <w:t>Eine Zulassung vor Ablauf der Jahresfrist hat zu erfolgen, wenn der Halter erklärt, dass der regelmäßige Standort des Fahrzeugs in Deutschland begründet ist</w:t>
      </w:r>
      <w:r>
        <w:t>.</w:t>
      </w:r>
    </w:p>
    <w:p w:rsidR="00B276E8" w:rsidRDefault="00B276E8" w:rsidP="00B276E8">
      <w:pPr>
        <w:rPr>
          <w:bCs/>
        </w:rPr>
      </w:pPr>
    </w:p>
    <w:p w:rsidR="00B276E8" w:rsidRDefault="00B276E8" w:rsidP="00B276E8">
      <w:pPr>
        <w:rPr>
          <w:bCs/>
        </w:rPr>
      </w:pPr>
      <w:r>
        <w:rPr>
          <w:bCs/>
        </w:rPr>
        <w:t xml:space="preserve">Ein Fahrzeug kann bei den Landes-Zulassungsbehörden zugelassen werden. Zuständig ist die Zulassungsbehörde desjenigen Ortes, an dem der Halter des Fahrzeuges wohnt. Für die Zulassung muss man einen Antrag stellen und verschiedene Unterlagen vorlegen, u.a. einen Nachweis über den Abschluss einer Kfz-Haftpflichtversicherung und ein Dokument zur Identifikation Ihrer Person. Zudem benötigen Sie für Ihr Fahrzeug ggf. ein Gutachten einer sog. Überwachungsorganisation, d.h. </w:t>
      </w:r>
      <w:r w:rsidRPr="006D2351">
        <w:rPr>
          <w:bCs/>
        </w:rPr>
        <w:t xml:space="preserve">eines amtlich anerkannten Sachverständigen für den Kraftfahrzeugverkehr oder eines </w:t>
      </w:r>
      <w:r>
        <w:rPr>
          <w:bCs/>
        </w:rPr>
        <w:t xml:space="preserve">sog. </w:t>
      </w:r>
      <w:r w:rsidRPr="006D2351">
        <w:rPr>
          <w:bCs/>
        </w:rPr>
        <w:t>Technischen Dienstes</w:t>
      </w:r>
      <w:r>
        <w:rPr>
          <w:bCs/>
        </w:rPr>
        <w:t>, der bestimmte Voraussetzungen erfüllt. Einzelheiten über die erforderlichen Unterlagen und das Antragsverfahren erfahren Sie bei Ihrer zuständigen Zulassungsbehörde. Zudem muss man für die Zulassung eine Gebühr bezahlen.</w:t>
      </w:r>
    </w:p>
    <w:p w:rsidR="00B276E8" w:rsidRDefault="00B276E8" w:rsidP="00B276E8">
      <w:pPr>
        <w:rPr>
          <w:bCs/>
        </w:rPr>
      </w:pPr>
    </w:p>
    <w:p w:rsidR="00B276E8" w:rsidRDefault="00B276E8" w:rsidP="00B276E8">
      <w:pPr>
        <w:rPr>
          <w:bCs/>
        </w:rPr>
      </w:pPr>
      <w:r>
        <w:rPr>
          <w:bCs/>
        </w:rPr>
        <w:t xml:space="preserve">Die Zulassung eines Fahrzeugs </w:t>
      </w:r>
      <w:r w:rsidRPr="00B83C80">
        <w:rPr>
          <w:bCs/>
        </w:rPr>
        <w:t>erfolgt</w:t>
      </w:r>
      <w:r>
        <w:rPr>
          <w:bCs/>
        </w:rPr>
        <w:t>, wenn alle Unterlagen vorliegen,</w:t>
      </w:r>
      <w:r w:rsidRPr="00B83C80">
        <w:rPr>
          <w:bCs/>
        </w:rPr>
        <w:t xml:space="preserve"> durch:</w:t>
      </w:r>
    </w:p>
    <w:p w:rsidR="00B276E8" w:rsidRPr="00B83C80" w:rsidRDefault="00B276E8" w:rsidP="00B276E8">
      <w:pPr>
        <w:rPr>
          <w:bCs/>
        </w:rPr>
      </w:pPr>
    </w:p>
    <w:p w:rsidR="00B276E8" w:rsidRDefault="00B276E8" w:rsidP="00B276E8">
      <w:pPr>
        <w:pStyle w:val="Listenabsatz"/>
        <w:numPr>
          <w:ilvl w:val="0"/>
          <w:numId w:val="24"/>
        </w:numPr>
        <w:spacing w:before="0" w:after="160" w:line="259" w:lineRule="auto"/>
        <w:contextualSpacing/>
        <w:jc w:val="left"/>
        <w:rPr>
          <w:bCs/>
        </w:rPr>
      </w:pPr>
      <w:r w:rsidRPr="00B83C80">
        <w:rPr>
          <w:bCs/>
        </w:rPr>
        <w:t>Zuteilung eines Kennzeichens</w:t>
      </w:r>
      <w:r w:rsidRPr="002B6DD1">
        <w:rPr>
          <w:bCs/>
        </w:rPr>
        <w:t xml:space="preserve"> </w:t>
      </w:r>
    </w:p>
    <w:p w:rsidR="00B276E8" w:rsidRPr="002B6DD1" w:rsidRDefault="00B276E8" w:rsidP="00B276E8">
      <w:pPr>
        <w:pStyle w:val="Listenabsatz"/>
        <w:numPr>
          <w:ilvl w:val="0"/>
          <w:numId w:val="24"/>
        </w:numPr>
        <w:spacing w:before="0" w:after="160" w:line="259" w:lineRule="auto"/>
        <w:contextualSpacing/>
        <w:jc w:val="left"/>
        <w:rPr>
          <w:bCs/>
        </w:rPr>
      </w:pPr>
      <w:r>
        <w:rPr>
          <w:bCs/>
        </w:rPr>
        <w:t>Aufbringen</w:t>
      </w:r>
      <w:r w:rsidRPr="00B83C80">
        <w:rPr>
          <w:bCs/>
        </w:rPr>
        <w:t xml:space="preserve"> einer Stempelplakette</w:t>
      </w:r>
      <w:r>
        <w:rPr>
          <w:bCs/>
        </w:rPr>
        <w:t xml:space="preserve"> auf dem Kennzeichen</w:t>
      </w:r>
    </w:p>
    <w:p w:rsidR="00B276E8" w:rsidRDefault="00B276E8" w:rsidP="00B276E8">
      <w:pPr>
        <w:pStyle w:val="Listenabsatz"/>
        <w:numPr>
          <w:ilvl w:val="0"/>
          <w:numId w:val="24"/>
        </w:numPr>
        <w:spacing w:before="0" w:after="160" w:line="259" w:lineRule="auto"/>
        <w:contextualSpacing/>
        <w:jc w:val="left"/>
        <w:rPr>
          <w:bCs/>
        </w:rPr>
      </w:pPr>
      <w:r w:rsidRPr="00B83C80">
        <w:rPr>
          <w:bCs/>
        </w:rPr>
        <w:t>Ausfertigung einer Zulassungsbescheinigung</w:t>
      </w:r>
    </w:p>
    <w:p w:rsidR="00B276E8" w:rsidRDefault="00B276E8" w:rsidP="00B276E8">
      <w:pPr>
        <w:rPr>
          <w:bCs/>
        </w:rPr>
      </w:pPr>
      <w:r w:rsidRPr="00D568E5">
        <w:rPr>
          <w:bCs/>
        </w:rPr>
        <w:t xml:space="preserve">Weitere Informationen </w:t>
      </w:r>
      <w:r>
        <w:rPr>
          <w:bCs/>
        </w:rPr>
        <w:t xml:space="preserve">zur Zulassung eines Fahrzeuges </w:t>
      </w:r>
      <w:r w:rsidRPr="00D568E5">
        <w:rPr>
          <w:bCs/>
        </w:rPr>
        <w:t xml:space="preserve">finden sich auf </w:t>
      </w:r>
      <w:r>
        <w:rPr>
          <w:bCs/>
        </w:rPr>
        <w:t>den Internetauftritten Ihrer vor Ort zuständigen Behörden</w:t>
      </w:r>
      <w:r w:rsidRPr="00D568E5">
        <w:rPr>
          <w:bCs/>
        </w:rPr>
        <w:t>.</w:t>
      </w:r>
    </w:p>
    <w:p w:rsidR="00CD549B" w:rsidRDefault="00CD549B" w:rsidP="00B276E8">
      <w:pPr>
        <w:rPr>
          <w:bCs/>
        </w:rPr>
      </w:pPr>
    </w:p>
    <w:p w:rsidR="00CD549B" w:rsidRDefault="007251F8" w:rsidP="007251F8">
      <w:pPr>
        <w:pStyle w:val="berschrift2"/>
        <w:rPr>
          <w:color w:val="0070C0"/>
        </w:rPr>
      </w:pPr>
      <w:bookmarkStart w:id="1" w:name="_Hlk136343156"/>
      <w:r>
        <w:rPr>
          <w:color w:val="0070C0"/>
        </w:rPr>
        <w:t>Kraftfahrzeugsteuer</w:t>
      </w:r>
    </w:p>
    <w:p w:rsidR="00FA0906" w:rsidRDefault="00CB76B0" w:rsidP="001A6D06">
      <w:r w:rsidRPr="00F9693A">
        <w:t xml:space="preserve">Das Halten </w:t>
      </w:r>
      <w:r>
        <w:t>eines ukrainischen</w:t>
      </w:r>
      <w:r w:rsidRPr="00F9693A">
        <w:t xml:space="preserve"> Personenkraftfahrzeug</w:t>
      </w:r>
      <w:r>
        <w:t>es</w:t>
      </w:r>
      <w:r w:rsidRPr="00F9693A">
        <w:t xml:space="preserve"> und </w:t>
      </w:r>
      <w:r>
        <w:t>seines</w:t>
      </w:r>
      <w:r w:rsidRPr="00F9693A">
        <w:t xml:space="preserve"> Anhänger</w:t>
      </w:r>
      <w:r>
        <w:t>s</w:t>
      </w:r>
      <w:r w:rsidRPr="00F9693A">
        <w:t xml:space="preserve">, </w:t>
      </w:r>
      <w:r>
        <w:t>welche</w:t>
      </w:r>
      <w:r w:rsidRPr="00F9693A">
        <w:t xml:space="preserve"> zum vorübergehenden Aufenthalt in das Inland gelangen, ist für die Dauer bis zu einem Jahr </w:t>
      </w:r>
      <w:r w:rsidR="00DF64FB">
        <w:t>von der Kraftfahrzeugsteuer befreit.</w:t>
      </w:r>
      <w:r w:rsidRPr="00F9693A">
        <w:t xml:space="preserve"> </w:t>
      </w:r>
      <w:r w:rsidR="003C03BA">
        <w:t xml:space="preserve">Im Falle eines weiteren </w:t>
      </w:r>
      <w:r w:rsidRPr="00F9693A">
        <w:t>Grenzübertritt</w:t>
      </w:r>
      <w:r w:rsidR="003C03BA">
        <w:t>s</w:t>
      </w:r>
      <w:r w:rsidRPr="00F9693A">
        <w:t xml:space="preserve"> beginnt die Jahresfrist</w:t>
      </w:r>
      <w:r w:rsidR="003C03BA">
        <w:t xml:space="preserve"> mit der Rückkehr ins Inland</w:t>
      </w:r>
      <w:r w:rsidRPr="00F9693A">
        <w:t xml:space="preserve"> erneut zu laufen. Die Steuerbefreiung entfällt, wenn die Fahrzeuge der entgeltlichen Beförderung von Personen oder Gütern dienen oder für diese Fahrzeuge verkehrsrechtlich ein regelmäßiger Standort im Inland begründet ist</w:t>
      </w:r>
      <w:r>
        <w:t xml:space="preserve">. </w:t>
      </w:r>
      <w:r w:rsidR="00367E75">
        <w:t>Werden</w:t>
      </w:r>
      <w:r w:rsidR="00806A2F">
        <w:t xml:space="preserve"> ein ukrainisches Personenkraftfahrzeug und sein Anhänger in Deutschland zugelassen, </w:t>
      </w:r>
      <w:r w:rsidR="00367E75">
        <w:t xml:space="preserve">sind </w:t>
      </w:r>
      <w:r w:rsidR="00806A2F">
        <w:t xml:space="preserve"> diese als inländische Fahrzeuge </w:t>
      </w:r>
      <w:r w:rsidR="00367E75">
        <w:t>zu besteuern</w:t>
      </w:r>
      <w:r w:rsidR="00806A2F">
        <w:t xml:space="preserve">. Sofern ein ukrainischer Personenkraftwagen und sein Anhänger trotz Begründung eines regelmäßigen Standortes im Inland nicht in Deutschland zugelassen </w:t>
      </w:r>
      <w:r w:rsidR="00441AD3">
        <w:t>werden</w:t>
      </w:r>
      <w:r w:rsidR="00806A2F">
        <w:t xml:space="preserve">, </w:t>
      </w:r>
      <w:r w:rsidR="003C03BA">
        <w:t>hat</w:t>
      </w:r>
      <w:r w:rsidR="00806A2F">
        <w:t xml:space="preserve"> eine Besteuerung wegen widerrechtlicher Benutzung </w:t>
      </w:r>
      <w:r w:rsidR="003C03BA">
        <w:t xml:space="preserve">zu </w:t>
      </w:r>
      <w:r w:rsidR="00806A2F">
        <w:t>erfolgen.</w:t>
      </w:r>
      <w:bookmarkEnd w:id="1"/>
    </w:p>
    <w:p w:rsidR="00FA0906" w:rsidRDefault="00FA0906" w:rsidP="001A6D06"/>
    <w:p w:rsidR="001A6D06" w:rsidRPr="007251F8" w:rsidRDefault="001A6D06" w:rsidP="001A6D06">
      <w:r>
        <w:t xml:space="preserve">Bei Rückfragen zur Kraftfahrzeugsteuer stehen Ihnen die Kraftfahrzeugsteuerkontaktstellen der Zollverwaltung gerne zur Verfügung. Die nächstgelegene Kontaktstelle finden Sie mittels Dienststellensuche auf der Internetseite der Zollverwaltung durch Eingabe Ihrer Postleitzahl unter </w:t>
      </w:r>
      <w:hyperlink r:id="rId11" w:history="1">
        <w:r w:rsidR="008F71B6" w:rsidRPr="001861E4">
          <w:rPr>
            <w:rStyle w:val="Hyperlink"/>
          </w:rPr>
          <w:t>https://www.zoll.de/DE/Service/Dienststellensuche/Kfz-Steuer/Schritt_02/_function/Dienststellenfinder_Anliegen_KFZ_Formular.html</w:t>
        </w:r>
      </w:hyperlink>
      <w:r w:rsidR="00FA0906">
        <w:t>.</w:t>
      </w:r>
      <w:r w:rsidR="00260753">
        <w:t xml:space="preserve"> </w:t>
      </w:r>
      <w:r>
        <w:t xml:space="preserve">Telefonisch erreichen Sie die Zentrale Auskunft Kraftfahrzeugsteuer der Zollverwaltung unter der Rufnummer </w:t>
      </w:r>
      <w:r w:rsidRPr="00E7476F">
        <w:t>+49 351 44834-550</w:t>
      </w:r>
      <w:r>
        <w:t xml:space="preserve">. </w:t>
      </w:r>
    </w:p>
    <w:p w:rsidR="007251F8" w:rsidRPr="007251F8" w:rsidRDefault="007251F8" w:rsidP="007251F8"/>
    <w:sectPr w:rsidR="007251F8" w:rsidRPr="007251F8" w:rsidSect="009F6C37">
      <w:headerReference w:type="default" r:id="rId12"/>
      <w:footerReference w:type="default" r:id="rId13"/>
      <w:pgSz w:w="11906" w:h="16838" w:code="9"/>
      <w:pgMar w:top="2041" w:right="1588" w:bottom="1134" w:left="1588" w:header="692"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29" w:rsidRDefault="00FC3D29" w:rsidP="00C97DDF">
      <w:pPr>
        <w:spacing w:line="240" w:lineRule="auto"/>
      </w:pPr>
      <w:r>
        <w:separator/>
      </w:r>
    </w:p>
    <w:p w:rsidR="00FC3D29" w:rsidRDefault="00FC3D29"/>
    <w:p w:rsidR="00FC3D29" w:rsidRDefault="00FC3D29"/>
  </w:endnote>
  <w:endnote w:type="continuationSeparator" w:id="0">
    <w:p w:rsidR="00FC3D29" w:rsidRDefault="00FC3D29" w:rsidP="00C97DDF">
      <w:pPr>
        <w:spacing w:line="240" w:lineRule="auto"/>
      </w:pPr>
      <w:r>
        <w:continuationSeparator/>
      </w:r>
    </w:p>
    <w:p w:rsidR="00FC3D29" w:rsidRDefault="00FC3D29"/>
    <w:p w:rsidR="00FC3D29" w:rsidRDefault="00FC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altName w:val="Cambria"/>
    <w:charset w:val="00"/>
    <w:family w:val="roman"/>
    <w:pitch w:val="variable"/>
    <w:sig w:usb0="A00000BF" w:usb1="4000206B" w:usb2="00000000" w:usb3="00000000" w:csb0="00000093" w:csb1="00000000"/>
  </w:font>
  <w:font w:name="BundesSerif Bold">
    <w:panose1 w:val="00000000000000000000"/>
    <w:charset w:val="00"/>
    <w:family w:val="roman"/>
    <w:notTrueType/>
    <w:pitch w:val="variable"/>
    <w:sig w:usb0="A00000BF" w:usb1="4000206B" w:usb2="00000000" w:usb3="00000000" w:csb0="00000093" w:csb1="00000000"/>
  </w:font>
  <w:font w:name="BundesSans Office">
    <w:altName w:val="Calibri"/>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88" w:rsidRDefault="00BB3688" w:rsidP="00FD099B">
    <w:pPr>
      <w:pStyle w:val="Fuzeile"/>
      <w:ind w:right="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49620186"/>
      <w:docPartObj>
        <w:docPartGallery w:val="Page Numbers (Bottom of Page)"/>
        <w:docPartUnique/>
      </w:docPartObj>
    </w:sdtPr>
    <w:sdtEndPr>
      <w:rPr>
        <w:rStyle w:val="Seitenzahl"/>
      </w:rPr>
    </w:sdtEndPr>
    <w:sdtContent>
      <w:p w:rsidR="00DA7E0C" w:rsidRDefault="00DA7E0C" w:rsidP="00AD0E6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rsidR="00DA7E0C" w:rsidRDefault="00DA7E0C" w:rsidP="00FD099B">
    <w:pPr>
      <w:pStyle w:val="Fuzeile"/>
      <w:ind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485692"/>
      <w:docPartObj>
        <w:docPartGallery w:val="Page Numbers (Bottom of Page)"/>
        <w:docPartUnique/>
      </w:docPartObj>
    </w:sdtPr>
    <w:sdtEndPr/>
    <w:sdtContent>
      <w:p w:rsidR="009F6C37" w:rsidRDefault="009F6C37" w:rsidP="009F6C37">
        <w:pPr>
          <w:pStyle w:val="Fuzeile"/>
          <w:ind w:right="0"/>
          <w:jc w:val="right"/>
        </w:pPr>
        <w:r>
          <w:fldChar w:fldCharType="begin"/>
        </w:r>
        <w:r>
          <w:instrText>PAGE   \* MERGEFORMAT</w:instrText>
        </w:r>
        <w:r>
          <w:fldChar w:fldCharType="separate"/>
        </w:r>
        <w:r>
          <w:t>2</w:t>
        </w:r>
        <w:r>
          <w:fldChar w:fldCharType="end"/>
        </w:r>
      </w:p>
    </w:sdtContent>
  </w:sdt>
  <w:p w:rsidR="009F6C37" w:rsidRDefault="009F6C37" w:rsidP="00FD099B">
    <w:pPr>
      <w:pStyle w:val="Fuzeile"/>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29" w:rsidRDefault="00FC3D29" w:rsidP="00C97DDF">
      <w:pPr>
        <w:spacing w:line="240" w:lineRule="auto"/>
      </w:pPr>
      <w:r>
        <w:separator/>
      </w:r>
    </w:p>
    <w:p w:rsidR="00FC3D29" w:rsidRDefault="00FC3D29"/>
    <w:p w:rsidR="00FC3D29" w:rsidRDefault="00FC3D29"/>
  </w:footnote>
  <w:footnote w:type="continuationSeparator" w:id="0">
    <w:p w:rsidR="00FC3D29" w:rsidRDefault="00FC3D29" w:rsidP="00C97DDF">
      <w:pPr>
        <w:spacing w:line="240" w:lineRule="auto"/>
      </w:pPr>
      <w:r>
        <w:continuationSeparator/>
      </w:r>
    </w:p>
    <w:p w:rsidR="00FC3D29" w:rsidRDefault="00FC3D29"/>
    <w:p w:rsidR="00FC3D29" w:rsidRDefault="00FC3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60" w:rsidRDefault="00512460" w:rsidP="00225BE5">
    <w:pPr>
      <w:pStyle w:val="Kopfzeile"/>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8AF9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59EE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C440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CC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4A44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C8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AD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A5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E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CD7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CA79D7"/>
    <w:multiLevelType w:val="hybridMultilevel"/>
    <w:tmpl w:val="EE549200"/>
    <w:lvl w:ilvl="0" w:tplc="AF62EEC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FD51F4"/>
    <w:multiLevelType w:val="hybridMultilevel"/>
    <w:tmpl w:val="75524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F74F40"/>
    <w:multiLevelType w:val="hybridMultilevel"/>
    <w:tmpl w:val="798A1A2E"/>
    <w:lvl w:ilvl="0" w:tplc="B84EFC9A">
      <w:start w:val="1"/>
      <w:numFmt w:val="bullet"/>
      <w:pStyle w:val="Bullet"/>
      <w:lvlText w:val="•"/>
      <w:lvlJc w:val="left"/>
      <w:pPr>
        <w:ind w:left="360" w:hanging="360"/>
      </w:pPr>
      <w:rPr>
        <w:rFonts w:ascii="BundesSerif Office" w:hAnsi="BundesSerif Office" w:hint="default"/>
        <w:b/>
        <w:i w:val="0"/>
        <w:caps w:val="0"/>
        <w:strike w:val="0"/>
        <w:dstrike w:val="0"/>
        <w:vanish w:val="0"/>
        <w:color w:val="auto"/>
        <w:sz w:val="21"/>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7B655A"/>
    <w:multiLevelType w:val="multilevel"/>
    <w:tmpl w:val="FC1C73CC"/>
    <w:styleLink w:val="AktuelleListe3"/>
    <w:lvl w:ilvl="0">
      <w:start w:val="1"/>
      <w:numFmt w:val="bullet"/>
      <w:lvlText w:val="•"/>
      <w:lvlJc w:val="left"/>
      <w:pPr>
        <w:ind w:left="170" w:hanging="170"/>
      </w:pPr>
      <w:rPr>
        <w:rFonts w:ascii="BundesSerif Office" w:hAnsi="BundesSerif Office" w:hint="default"/>
        <w:b/>
        <w:i w:val="0"/>
        <w:caps w:val="0"/>
        <w:strike w:val="0"/>
        <w:dstrike w:val="0"/>
        <w:vanish w:val="0"/>
        <w:color w:val="C0003C" w:themeColor="accent3"/>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0A5B9B"/>
    <w:multiLevelType w:val="hybridMultilevel"/>
    <w:tmpl w:val="E820C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67F4264"/>
    <w:multiLevelType w:val="hybridMultilevel"/>
    <w:tmpl w:val="215414BC"/>
    <w:lvl w:ilvl="0" w:tplc="FEC8D078">
      <w:start w:val="1"/>
      <w:numFmt w:val="bullet"/>
      <w:lvlText w:val="•"/>
      <w:lvlJc w:val="left"/>
      <w:pPr>
        <w:ind w:left="170" w:hanging="170"/>
      </w:pPr>
      <w:rPr>
        <w:rFonts w:ascii="BundesSerif Bold" w:hAnsi="BundesSerif Bold" w:hint="default"/>
        <w:caps w:val="0"/>
        <w:strike w:val="0"/>
        <w:dstrike w:val="0"/>
        <w:vanish w:val="0"/>
        <w:color w:val="C0003C" w:themeColor="accent3"/>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344C0E"/>
    <w:multiLevelType w:val="multilevel"/>
    <w:tmpl w:val="F1DC399A"/>
    <w:styleLink w:val="AktuelleList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87809"/>
    <w:multiLevelType w:val="hybridMultilevel"/>
    <w:tmpl w:val="10BC58EA"/>
    <w:lvl w:ilvl="0" w:tplc="3198FAAA">
      <w:start w:val="1"/>
      <w:numFmt w:val="bullet"/>
      <w:lvlText w:val=""/>
      <w:lvlJc w:val="left"/>
      <w:pPr>
        <w:ind w:left="170" w:hanging="170"/>
      </w:pPr>
      <w:rPr>
        <w:rFonts w:ascii="Symbol" w:hAnsi="Symbol" w:hint="default"/>
        <w:color w:val="C0003C"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90DA6"/>
    <w:multiLevelType w:val="multilevel"/>
    <w:tmpl w:val="B638F3AE"/>
    <w:styleLink w:val="AktuelleListe2"/>
    <w:lvl w:ilvl="0">
      <w:start w:val="1"/>
      <w:numFmt w:val="bullet"/>
      <w:lvlText w:val="•"/>
      <w:lvlJc w:val="left"/>
      <w:pPr>
        <w:ind w:left="170" w:hanging="170"/>
      </w:pPr>
      <w:rPr>
        <w:rFonts w:ascii="BundesSerif Bold" w:hAnsi="BundesSerif Bold" w:hint="default"/>
        <w:caps w:val="0"/>
        <w:strike w:val="0"/>
        <w:dstrike w:val="0"/>
        <w:vanish w:val="0"/>
        <w:color w:val="C0003C" w:themeColor="accent3"/>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20DB6"/>
    <w:multiLevelType w:val="hybridMultilevel"/>
    <w:tmpl w:val="B4B8AED8"/>
    <w:lvl w:ilvl="0" w:tplc="221290EA">
      <w:start w:val="1"/>
      <w:numFmt w:val="decimal"/>
      <w:pStyle w:val="berschrift2"/>
      <w:lvlText w:val="%1."/>
      <w:lvlJc w:val="left"/>
      <w:pPr>
        <w:ind w:left="-207" w:hanging="360"/>
      </w:pPr>
      <w:rPr>
        <w:rFonts w:ascii="BundesSerif Office" w:hAnsi="BundesSerif Office" w:hint="default"/>
        <w:b/>
        <w:i w:val="0"/>
        <w:color w:val="0070C0"/>
        <w:sz w:val="32"/>
        <w:u w:color="5F316E" w:themeColor="accen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98431E"/>
    <w:multiLevelType w:val="multilevel"/>
    <w:tmpl w:val="786EA950"/>
    <w:styleLink w:val="AktuelleListe4"/>
    <w:lvl w:ilvl="0">
      <w:start w:val="1"/>
      <w:numFmt w:val="bullet"/>
      <w:lvlText w:val="•"/>
      <w:lvlJc w:val="left"/>
      <w:pPr>
        <w:ind w:left="170" w:hanging="170"/>
      </w:pPr>
      <w:rPr>
        <w:rFonts w:ascii="BundesSerif Office" w:hAnsi="BundesSerif Office" w:hint="default"/>
        <w:b/>
        <w:i w:val="0"/>
        <w:caps w:val="0"/>
        <w:strike w:val="0"/>
        <w:dstrike w:val="0"/>
        <w:vanish w:val="0"/>
        <w:color w:val="C0003C" w:themeColor="accent3"/>
        <w:sz w:val="21"/>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85753D"/>
    <w:multiLevelType w:val="hybridMultilevel"/>
    <w:tmpl w:val="3976C46E"/>
    <w:lvl w:ilvl="0" w:tplc="D47E79BA">
      <w:start w:val="1"/>
      <w:numFmt w:val="decimal"/>
      <w:lvlText w:val="%1."/>
      <w:lvlJc w:val="left"/>
      <w:pPr>
        <w:ind w:left="-207" w:hanging="360"/>
      </w:pPr>
      <w:rPr>
        <w:rFonts w:ascii="BundesSans Office" w:hAnsi="BundesSans Office"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B61F47"/>
    <w:multiLevelType w:val="hybridMultilevel"/>
    <w:tmpl w:val="60481ADA"/>
    <w:lvl w:ilvl="0" w:tplc="AF62EEC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684F41"/>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A2F4D"/>
    <w:multiLevelType w:val="hybridMultilevel"/>
    <w:tmpl w:val="60785C38"/>
    <w:lvl w:ilvl="0" w:tplc="62D04638">
      <w:start w:val="1"/>
      <w:numFmt w:val="bullet"/>
      <w:lvlText w:val="•"/>
      <w:lvlJc w:val="left"/>
      <w:pPr>
        <w:ind w:left="170" w:hanging="170"/>
      </w:pPr>
      <w:rPr>
        <w:rFonts w:ascii="BundesSerif Office" w:hAnsi="BundesSerif Office" w:hint="default"/>
        <w:b/>
        <w:i w:val="0"/>
        <w:caps w:val="0"/>
        <w:strike w:val="0"/>
        <w:dstrike w:val="0"/>
        <w:vanish w:val="0"/>
        <w:color w:val="C0003C" w:themeColor="accent3"/>
        <w:sz w:val="21"/>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2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5"/>
  </w:num>
  <w:num w:numId="16">
    <w:abstractNumId w:val="24"/>
  </w:num>
  <w:num w:numId="17">
    <w:abstractNumId w:val="18"/>
  </w:num>
  <w:num w:numId="18">
    <w:abstractNumId w:val="13"/>
  </w:num>
  <w:num w:numId="19">
    <w:abstractNumId w:val="20"/>
  </w:num>
  <w:num w:numId="20">
    <w:abstractNumId w:val="16"/>
  </w:num>
  <w:num w:numId="21">
    <w:abstractNumId w:val="12"/>
  </w:num>
  <w:num w:numId="22">
    <w:abstractNumId w:val="19"/>
  </w:num>
  <w:num w:numId="23">
    <w:abstractNumId w:val="14"/>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14"/>
    <w:rsid w:val="00000B1E"/>
    <w:rsid w:val="000012BE"/>
    <w:rsid w:val="00002454"/>
    <w:rsid w:val="00002892"/>
    <w:rsid w:val="00006F46"/>
    <w:rsid w:val="00023182"/>
    <w:rsid w:val="00031E47"/>
    <w:rsid w:val="00032CD3"/>
    <w:rsid w:val="0004215F"/>
    <w:rsid w:val="0004423C"/>
    <w:rsid w:val="000511D8"/>
    <w:rsid w:val="00051679"/>
    <w:rsid w:val="00052AE8"/>
    <w:rsid w:val="000560F1"/>
    <w:rsid w:val="00064AAE"/>
    <w:rsid w:val="00064EAE"/>
    <w:rsid w:val="00066FBA"/>
    <w:rsid w:val="00070583"/>
    <w:rsid w:val="000705AD"/>
    <w:rsid w:val="00075F47"/>
    <w:rsid w:val="00082006"/>
    <w:rsid w:val="0008503F"/>
    <w:rsid w:val="000857FE"/>
    <w:rsid w:val="000A3945"/>
    <w:rsid w:val="000A6469"/>
    <w:rsid w:val="000B0B42"/>
    <w:rsid w:val="000B25CD"/>
    <w:rsid w:val="000B7925"/>
    <w:rsid w:val="000C2A82"/>
    <w:rsid w:val="000E45A0"/>
    <w:rsid w:val="000F00BD"/>
    <w:rsid w:val="000F30C7"/>
    <w:rsid w:val="000F404A"/>
    <w:rsid w:val="000F611A"/>
    <w:rsid w:val="00102BE9"/>
    <w:rsid w:val="00103D96"/>
    <w:rsid w:val="001047DA"/>
    <w:rsid w:val="00106143"/>
    <w:rsid w:val="00137F2E"/>
    <w:rsid w:val="00153EFF"/>
    <w:rsid w:val="00161B23"/>
    <w:rsid w:val="001726E4"/>
    <w:rsid w:val="0019134D"/>
    <w:rsid w:val="0019342A"/>
    <w:rsid w:val="0019726E"/>
    <w:rsid w:val="001A2D68"/>
    <w:rsid w:val="001A4739"/>
    <w:rsid w:val="001A57D0"/>
    <w:rsid w:val="001A6D06"/>
    <w:rsid w:val="001A6EBE"/>
    <w:rsid w:val="001A71C8"/>
    <w:rsid w:val="001C1B2B"/>
    <w:rsid w:val="001D4CD3"/>
    <w:rsid w:val="001E6200"/>
    <w:rsid w:val="001E78C4"/>
    <w:rsid w:val="001F4BF6"/>
    <w:rsid w:val="002014FC"/>
    <w:rsid w:val="00202061"/>
    <w:rsid w:val="00207C6E"/>
    <w:rsid w:val="0021446F"/>
    <w:rsid w:val="00223973"/>
    <w:rsid w:val="00225BE5"/>
    <w:rsid w:val="00230DD3"/>
    <w:rsid w:val="0023304D"/>
    <w:rsid w:val="0023341F"/>
    <w:rsid w:val="00235C08"/>
    <w:rsid w:val="00235D40"/>
    <w:rsid w:val="00243EDC"/>
    <w:rsid w:val="00246799"/>
    <w:rsid w:val="002467CB"/>
    <w:rsid w:val="00246AD2"/>
    <w:rsid w:val="0024761D"/>
    <w:rsid w:val="002503B8"/>
    <w:rsid w:val="00250FDF"/>
    <w:rsid w:val="00260753"/>
    <w:rsid w:val="002624AA"/>
    <w:rsid w:val="00266681"/>
    <w:rsid w:val="00266C3D"/>
    <w:rsid w:val="0027630D"/>
    <w:rsid w:val="00276856"/>
    <w:rsid w:val="00283AD6"/>
    <w:rsid w:val="0029220C"/>
    <w:rsid w:val="002A0A05"/>
    <w:rsid w:val="002A1DB5"/>
    <w:rsid w:val="002A51EE"/>
    <w:rsid w:val="002A7948"/>
    <w:rsid w:val="002B6A2B"/>
    <w:rsid w:val="002B7A35"/>
    <w:rsid w:val="002C2626"/>
    <w:rsid w:val="002F12D4"/>
    <w:rsid w:val="003017FF"/>
    <w:rsid w:val="0030439B"/>
    <w:rsid w:val="003069FB"/>
    <w:rsid w:val="00306C12"/>
    <w:rsid w:val="0030767B"/>
    <w:rsid w:val="00315A02"/>
    <w:rsid w:val="00323CC8"/>
    <w:rsid w:val="00335F17"/>
    <w:rsid w:val="00340C70"/>
    <w:rsid w:val="003452B2"/>
    <w:rsid w:val="00347F2A"/>
    <w:rsid w:val="0035754A"/>
    <w:rsid w:val="00363065"/>
    <w:rsid w:val="00364292"/>
    <w:rsid w:val="00367E75"/>
    <w:rsid w:val="00370B85"/>
    <w:rsid w:val="00372210"/>
    <w:rsid w:val="003772B6"/>
    <w:rsid w:val="0038210C"/>
    <w:rsid w:val="00382954"/>
    <w:rsid w:val="003917F0"/>
    <w:rsid w:val="00394400"/>
    <w:rsid w:val="00396460"/>
    <w:rsid w:val="003A2569"/>
    <w:rsid w:val="003A25B5"/>
    <w:rsid w:val="003A65B1"/>
    <w:rsid w:val="003C0231"/>
    <w:rsid w:val="003C03BA"/>
    <w:rsid w:val="003C245D"/>
    <w:rsid w:val="003C691C"/>
    <w:rsid w:val="003D1CDB"/>
    <w:rsid w:val="003D1D62"/>
    <w:rsid w:val="003E4FD1"/>
    <w:rsid w:val="003E54CD"/>
    <w:rsid w:val="003F2EC8"/>
    <w:rsid w:val="003F4D26"/>
    <w:rsid w:val="0040112D"/>
    <w:rsid w:val="00404C72"/>
    <w:rsid w:val="004057DA"/>
    <w:rsid w:val="00407755"/>
    <w:rsid w:val="00441AD3"/>
    <w:rsid w:val="00442BBA"/>
    <w:rsid w:val="004454E9"/>
    <w:rsid w:val="00452DBC"/>
    <w:rsid w:val="004572DD"/>
    <w:rsid w:val="00471BC7"/>
    <w:rsid w:val="004764DC"/>
    <w:rsid w:val="00480F79"/>
    <w:rsid w:val="0048199B"/>
    <w:rsid w:val="00485108"/>
    <w:rsid w:val="00486ECD"/>
    <w:rsid w:val="004947BB"/>
    <w:rsid w:val="00497B8E"/>
    <w:rsid w:val="004A0C14"/>
    <w:rsid w:val="004A387D"/>
    <w:rsid w:val="004A3CC7"/>
    <w:rsid w:val="004A50F5"/>
    <w:rsid w:val="004B182B"/>
    <w:rsid w:val="004B711C"/>
    <w:rsid w:val="004C1110"/>
    <w:rsid w:val="004C6C97"/>
    <w:rsid w:val="004D3A30"/>
    <w:rsid w:val="004D6998"/>
    <w:rsid w:val="004E2798"/>
    <w:rsid w:val="004E609B"/>
    <w:rsid w:val="004F4FAA"/>
    <w:rsid w:val="0050265F"/>
    <w:rsid w:val="005027FA"/>
    <w:rsid w:val="005028E3"/>
    <w:rsid w:val="00512460"/>
    <w:rsid w:val="0053273A"/>
    <w:rsid w:val="00534C2E"/>
    <w:rsid w:val="005422F9"/>
    <w:rsid w:val="005551E2"/>
    <w:rsid w:val="00555B13"/>
    <w:rsid w:val="005648B2"/>
    <w:rsid w:val="0056613C"/>
    <w:rsid w:val="0057270F"/>
    <w:rsid w:val="00577FF6"/>
    <w:rsid w:val="005808CD"/>
    <w:rsid w:val="0058203C"/>
    <w:rsid w:val="0058339F"/>
    <w:rsid w:val="005851E2"/>
    <w:rsid w:val="0059615E"/>
    <w:rsid w:val="005A2105"/>
    <w:rsid w:val="005A3DF6"/>
    <w:rsid w:val="005A4A1F"/>
    <w:rsid w:val="005B12D3"/>
    <w:rsid w:val="005B220D"/>
    <w:rsid w:val="005C733E"/>
    <w:rsid w:val="005D1B09"/>
    <w:rsid w:val="005E1670"/>
    <w:rsid w:val="005F0AB6"/>
    <w:rsid w:val="00602387"/>
    <w:rsid w:val="00611727"/>
    <w:rsid w:val="00615140"/>
    <w:rsid w:val="006202B9"/>
    <w:rsid w:val="00623572"/>
    <w:rsid w:val="006254AB"/>
    <w:rsid w:val="00626EB2"/>
    <w:rsid w:val="00630006"/>
    <w:rsid w:val="006429EC"/>
    <w:rsid w:val="00643A83"/>
    <w:rsid w:val="006460B8"/>
    <w:rsid w:val="00646D7C"/>
    <w:rsid w:val="00652BD9"/>
    <w:rsid w:val="00655433"/>
    <w:rsid w:val="00660A3C"/>
    <w:rsid w:val="00666293"/>
    <w:rsid w:val="006669E2"/>
    <w:rsid w:val="00670D76"/>
    <w:rsid w:val="00672790"/>
    <w:rsid w:val="00673506"/>
    <w:rsid w:val="00692BEA"/>
    <w:rsid w:val="006A4A3E"/>
    <w:rsid w:val="006A58D0"/>
    <w:rsid w:val="006B263E"/>
    <w:rsid w:val="006B2F4F"/>
    <w:rsid w:val="006B5A0F"/>
    <w:rsid w:val="006C008A"/>
    <w:rsid w:val="006C535A"/>
    <w:rsid w:val="006D08B4"/>
    <w:rsid w:val="006D5160"/>
    <w:rsid w:val="006E7565"/>
    <w:rsid w:val="006F5A06"/>
    <w:rsid w:val="006F5D41"/>
    <w:rsid w:val="006F62BD"/>
    <w:rsid w:val="00712C45"/>
    <w:rsid w:val="00712FCC"/>
    <w:rsid w:val="00713692"/>
    <w:rsid w:val="00715F91"/>
    <w:rsid w:val="00717714"/>
    <w:rsid w:val="007251F8"/>
    <w:rsid w:val="00734E18"/>
    <w:rsid w:val="00734E23"/>
    <w:rsid w:val="007369D9"/>
    <w:rsid w:val="00740C08"/>
    <w:rsid w:val="00740F69"/>
    <w:rsid w:val="00761909"/>
    <w:rsid w:val="007661B7"/>
    <w:rsid w:val="007670AE"/>
    <w:rsid w:val="007719C7"/>
    <w:rsid w:val="007818A2"/>
    <w:rsid w:val="007828EC"/>
    <w:rsid w:val="00782F00"/>
    <w:rsid w:val="007833A6"/>
    <w:rsid w:val="0078685B"/>
    <w:rsid w:val="0079457C"/>
    <w:rsid w:val="00797856"/>
    <w:rsid w:val="007A58C7"/>
    <w:rsid w:val="007A59DC"/>
    <w:rsid w:val="007B1710"/>
    <w:rsid w:val="007C27C2"/>
    <w:rsid w:val="007C4660"/>
    <w:rsid w:val="007C5322"/>
    <w:rsid w:val="007C69ED"/>
    <w:rsid w:val="007D0AB8"/>
    <w:rsid w:val="007E047C"/>
    <w:rsid w:val="008053DA"/>
    <w:rsid w:val="00806A2F"/>
    <w:rsid w:val="008129FE"/>
    <w:rsid w:val="0081786C"/>
    <w:rsid w:val="0082136C"/>
    <w:rsid w:val="008234D4"/>
    <w:rsid w:val="00831029"/>
    <w:rsid w:val="00832F0C"/>
    <w:rsid w:val="00844F71"/>
    <w:rsid w:val="00852A2D"/>
    <w:rsid w:val="00852E35"/>
    <w:rsid w:val="008569A8"/>
    <w:rsid w:val="00856A6C"/>
    <w:rsid w:val="0086181C"/>
    <w:rsid w:val="008671D2"/>
    <w:rsid w:val="00881D50"/>
    <w:rsid w:val="008846FA"/>
    <w:rsid w:val="00884D24"/>
    <w:rsid w:val="0088772D"/>
    <w:rsid w:val="008979FA"/>
    <w:rsid w:val="008B01CF"/>
    <w:rsid w:val="008B3A6F"/>
    <w:rsid w:val="008B43EF"/>
    <w:rsid w:val="008B53EA"/>
    <w:rsid w:val="008B54FE"/>
    <w:rsid w:val="008B747A"/>
    <w:rsid w:val="008C4DD2"/>
    <w:rsid w:val="008E2766"/>
    <w:rsid w:val="008E37A0"/>
    <w:rsid w:val="008E49B4"/>
    <w:rsid w:val="008E530E"/>
    <w:rsid w:val="008F4D4F"/>
    <w:rsid w:val="008F7081"/>
    <w:rsid w:val="008F71B6"/>
    <w:rsid w:val="00902EE4"/>
    <w:rsid w:val="0091655E"/>
    <w:rsid w:val="00916789"/>
    <w:rsid w:val="009302A2"/>
    <w:rsid w:val="0093506C"/>
    <w:rsid w:val="00940FFF"/>
    <w:rsid w:val="00955271"/>
    <w:rsid w:val="00970CD6"/>
    <w:rsid w:val="0097412B"/>
    <w:rsid w:val="009921DC"/>
    <w:rsid w:val="009A4D06"/>
    <w:rsid w:val="009A7B6F"/>
    <w:rsid w:val="009C1806"/>
    <w:rsid w:val="009C5153"/>
    <w:rsid w:val="009D4161"/>
    <w:rsid w:val="009D5F02"/>
    <w:rsid w:val="009E0036"/>
    <w:rsid w:val="009E5D2E"/>
    <w:rsid w:val="009E6B5A"/>
    <w:rsid w:val="009F6C37"/>
    <w:rsid w:val="00A0373D"/>
    <w:rsid w:val="00A10954"/>
    <w:rsid w:val="00A15D01"/>
    <w:rsid w:val="00A221BA"/>
    <w:rsid w:val="00A25BB9"/>
    <w:rsid w:val="00A274F2"/>
    <w:rsid w:val="00A4337B"/>
    <w:rsid w:val="00A5210C"/>
    <w:rsid w:val="00A526FF"/>
    <w:rsid w:val="00A52764"/>
    <w:rsid w:val="00A540EF"/>
    <w:rsid w:val="00A60EF4"/>
    <w:rsid w:val="00A62F77"/>
    <w:rsid w:val="00A71147"/>
    <w:rsid w:val="00A71A3B"/>
    <w:rsid w:val="00A74DAB"/>
    <w:rsid w:val="00A77CA9"/>
    <w:rsid w:val="00A81733"/>
    <w:rsid w:val="00A834EA"/>
    <w:rsid w:val="00A86124"/>
    <w:rsid w:val="00A874A3"/>
    <w:rsid w:val="00A9753B"/>
    <w:rsid w:val="00AA202D"/>
    <w:rsid w:val="00AA2377"/>
    <w:rsid w:val="00AB04DD"/>
    <w:rsid w:val="00AB108B"/>
    <w:rsid w:val="00AB688C"/>
    <w:rsid w:val="00AB7457"/>
    <w:rsid w:val="00AF1900"/>
    <w:rsid w:val="00AF66CB"/>
    <w:rsid w:val="00AF7854"/>
    <w:rsid w:val="00B04F14"/>
    <w:rsid w:val="00B05893"/>
    <w:rsid w:val="00B05F55"/>
    <w:rsid w:val="00B111D1"/>
    <w:rsid w:val="00B244A8"/>
    <w:rsid w:val="00B25CCC"/>
    <w:rsid w:val="00B276E8"/>
    <w:rsid w:val="00B30E3F"/>
    <w:rsid w:val="00B40931"/>
    <w:rsid w:val="00B42281"/>
    <w:rsid w:val="00B547EE"/>
    <w:rsid w:val="00B6565C"/>
    <w:rsid w:val="00B6675A"/>
    <w:rsid w:val="00B670EA"/>
    <w:rsid w:val="00B70867"/>
    <w:rsid w:val="00B870E4"/>
    <w:rsid w:val="00B87321"/>
    <w:rsid w:val="00B92636"/>
    <w:rsid w:val="00B936F3"/>
    <w:rsid w:val="00B96555"/>
    <w:rsid w:val="00BA2A6D"/>
    <w:rsid w:val="00BA7547"/>
    <w:rsid w:val="00BB0886"/>
    <w:rsid w:val="00BB1E82"/>
    <w:rsid w:val="00BB3688"/>
    <w:rsid w:val="00BB50C7"/>
    <w:rsid w:val="00BC36A0"/>
    <w:rsid w:val="00BC3849"/>
    <w:rsid w:val="00BC78E0"/>
    <w:rsid w:val="00BD4E4F"/>
    <w:rsid w:val="00BE1B49"/>
    <w:rsid w:val="00BE253B"/>
    <w:rsid w:val="00BE3E14"/>
    <w:rsid w:val="00BF78BA"/>
    <w:rsid w:val="00C14FC0"/>
    <w:rsid w:val="00C20042"/>
    <w:rsid w:val="00C23797"/>
    <w:rsid w:val="00C26B81"/>
    <w:rsid w:val="00C322D4"/>
    <w:rsid w:val="00C4074B"/>
    <w:rsid w:val="00C41C46"/>
    <w:rsid w:val="00C42845"/>
    <w:rsid w:val="00C4786E"/>
    <w:rsid w:val="00C47964"/>
    <w:rsid w:val="00C521FA"/>
    <w:rsid w:val="00C6115F"/>
    <w:rsid w:val="00C62090"/>
    <w:rsid w:val="00C6267D"/>
    <w:rsid w:val="00C75A5D"/>
    <w:rsid w:val="00C827FF"/>
    <w:rsid w:val="00C85765"/>
    <w:rsid w:val="00C91517"/>
    <w:rsid w:val="00C9233B"/>
    <w:rsid w:val="00C95B8A"/>
    <w:rsid w:val="00C97DDF"/>
    <w:rsid w:val="00CB3081"/>
    <w:rsid w:val="00CB4A68"/>
    <w:rsid w:val="00CB4C19"/>
    <w:rsid w:val="00CB76B0"/>
    <w:rsid w:val="00CC642A"/>
    <w:rsid w:val="00CD2976"/>
    <w:rsid w:val="00CD549B"/>
    <w:rsid w:val="00CE122A"/>
    <w:rsid w:val="00CE4349"/>
    <w:rsid w:val="00CF0EBE"/>
    <w:rsid w:val="00D00595"/>
    <w:rsid w:val="00D01945"/>
    <w:rsid w:val="00D069BF"/>
    <w:rsid w:val="00D06A3C"/>
    <w:rsid w:val="00D15443"/>
    <w:rsid w:val="00D20C45"/>
    <w:rsid w:val="00D22F35"/>
    <w:rsid w:val="00D42193"/>
    <w:rsid w:val="00D533DB"/>
    <w:rsid w:val="00D563C3"/>
    <w:rsid w:val="00D5671F"/>
    <w:rsid w:val="00D81B5E"/>
    <w:rsid w:val="00D91A98"/>
    <w:rsid w:val="00D969AC"/>
    <w:rsid w:val="00DA0FE6"/>
    <w:rsid w:val="00DA56D1"/>
    <w:rsid w:val="00DA75BD"/>
    <w:rsid w:val="00DA7E0C"/>
    <w:rsid w:val="00DB554C"/>
    <w:rsid w:val="00DC230C"/>
    <w:rsid w:val="00DC49F0"/>
    <w:rsid w:val="00DC4C16"/>
    <w:rsid w:val="00DC6741"/>
    <w:rsid w:val="00DC7679"/>
    <w:rsid w:val="00DD3827"/>
    <w:rsid w:val="00DE0C47"/>
    <w:rsid w:val="00DE1307"/>
    <w:rsid w:val="00DE2634"/>
    <w:rsid w:val="00DF0D0E"/>
    <w:rsid w:val="00DF64FB"/>
    <w:rsid w:val="00E01026"/>
    <w:rsid w:val="00E307D8"/>
    <w:rsid w:val="00E31654"/>
    <w:rsid w:val="00E33997"/>
    <w:rsid w:val="00E37DBF"/>
    <w:rsid w:val="00E404F2"/>
    <w:rsid w:val="00E6311B"/>
    <w:rsid w:val="00E635D7"/>
    <w:rsid w:val="00E6374C"/>
    <w:rsid w:val="00E6655B"/>
    <w:rsid w:val="00E73A8A"/>
    <w:rsid w:val="00E912EB"/>
    <w:rsid w:val="00E92979"/>
    <w:rsid w:val="00E93F2C"/>
    <w:rsid w:val="00E9519E"/>
    <w:rsid w:val="00EA4C21"/>
    <w:rsid w:val="00EA50FF"/>
    <w:rsid w:val="00EB13AF"/>
    <w:rsid w:val="00EB2038"/>
    <w:rsid w:val="00EB44F9"/>
    <w:rsid w:val="00EB5F01"/>
    <w:rsid w:val="00EB6E8C"/>
    <w:rsid w:val="00EC7023"/>
    <w:rsid w:val="00EC7412"/>
    <w:rsid w:val="00ED0DD8"/>
    <w:rsid w:val="00ED711E"/>
    <w:rsid w:val="00EE1BD8"/>
    <w:rsid w:val="00EE632B"/>
    <w:rsid w:val="00EE6F65"/>
    <w:rsid w:val="00F00F4C"/>
    <w:rsid w:val="00F016D0"/>
    <w:rsid w:val="00F01CBA"/>
    <w:rsid w:val="00F149E9"/>
    <w:rsid w:val="00F25A84"/>
    <w:rsid w:val="00F31C92"/>
    <w:rsid w:val="00F40C49"/>
    <w:rsid w:val="00F429CF"/>
    <w:rsid w:val="00F43C39"/>
    <w:rsid w:val="00F44F08"/>
    <w:rsid w:val="00F477AE"/>
    <w:rsid w:val="00F5090F"/>
    <w:rsid w:val="00F52D61"/>
    <w:rsid w:val="00F537EE"/>
    <w:rsid w:val="00F6693E"/>
    <w:rsid w:val="00F73950"/>
    <w:rsid w:val="00F742F4"/>
    <w:rsid w:val="00F747C7"/>
    <w:rsid w:val="00F86852"/>
    <w:rsid w:val="00F907DD"/>
    <w:rsid w:val="00F9783D"/>
    <w:rsid w:val="00FA0906"/>
    <w:rsid w:val="00FA681F"/>
    <w:rsid w:val="00FB0481"/>
    <w:rsid w:val="00FC0B2D"/>
    <w:rsid w:val="00FC188F"/>
    <w:rsid w:val="00FC1E6F"/>
    <w:rsid w:val="00FC3D29"/>
    <w:rsid w:val="00FD03C6"/>
    <w:rsid w:val="00FD099B"/>
    <w:rsid w:val="00FD5381"/>
    <w:rsid w:val="00FE1076"/>
    <w:rsid w:val="00FE27E1"/>
    <w:rsid w:val="00FE6E4B"/>
    <w:rsid w:val="00FF7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C4F3070-7DE5-4995-A7EA-F1B01EB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199B"/>
    <w:pPr>
      <w:spacing w:after="0" w:line="260" w:lineRule="atLeast"/>
      <w:jc w:val="both"/>
    </w:pPr>
    <w:rPr>
      <w:sz w:val="21"/>
    </w:rPr>
  </w:style>
  <w:style w:type="paragraph" w:styleId="berschrift1">
    <w:name w:val="heading 1"/>
    <w:basedOn w:val="Standard"/>
    <w:next w:val="Standard"/>
    <w:link w:val="berschrift1Zchn"/>
    <w:uiPriority w:val="9"/>
    <w:qFormat/>
    <w:rsid w:val="00283AD6"/>
    <w:pPr>
      <w:keepNext/>
      <w:jc w:val="left"/>
      <w:outlineLvl w:val="0"/>
    </w:pPr>
    <w:rPr>
      <w:b/>
      <w:color w:val="0077B6" w:themeColor="accent1"/>
      <w:sz w:val="32"/>
      <w:szCs w:val="32"/>
    </w:rPr>
  </w:style>
  <w:style w:type="paragraph" w:styleId="berschrift2">
    <w:name w:val="heading 2"/>
    <w:basedOn w:val="Standard"/>
    <w:next w:val="Standard"/>
    <w:link w:val="berschrift2Zchn"/>
    <w:uiPriority w:val="9"/>
    <w:unhideWhenUsed/>
    <w:qFormat/>
    <w:rsid w:val="00B40931"/>
    <w:pPr>
      <w:keepNext/>
      <w:numPr>
        <w:numId w:val="22"/>
      </w:numPr>
      <w:spacing w:before="420" w:after="260" w:line="380" w:lineRule="atLeast"/>
      <w:jc w:val="left"/>
      <w:outlineLvl w:val="1"/>
    </w:pPr>
    <w:rPr>
      <w:b/>
      <w:color w:val="000000" w:themeColor="text1"/>
      <w:sz w:val="32"/>
    </w:rPr>
  </w:style>
  <w:style w:type="paragraph" w:styleId="berschrift3">
    <w:name w:val="heading 3"/>
    <w:basedOn w:val="Standard"/>
    <w:next w:val="Standard"/>
    <w:link w:val="berschrift3Zchn"/>
    <w:uiPriority w:val="9"/>
    <w:unhideWhenUsed/>
    <w:qFormat/>
    <w:rsid w:val="00902EE4"/>
    <w:pPr>
      <w:keepNext/>
      <w:spacing w:before="480"/>
      <w:contextualSpacing/>
      <w:jc w:val="left"/>
      <w:outlineLvl w:val="2"/>
    </w:pPr>
    <w:rPr>
      <w:rFonts w:asciiTheme="majorHAnsi" w:hAnsiTheme="majorHAnsi"/>
      <w:b/>
      <w:sz w:val="22"/>
    </w:rPr>
  </w:style>
  <w:style w:type="paragraph" w:styleId="berschrift4">
    <w:name w:val="heading 4"/>
    <w:basedOn w:val="Standard"/>
    <w:next w:val="Standard"/>
    <w:link w:val="berschrift4Zchn"/>
    <w:uiPriority w:val="9"/>
    <w:unhideWhenUsed/>
    <w:rsid w:val="0082136C"/>
    <w:pPr>
      <w:keepNext/>
      <w:keepLines/>
      <w:spacing w:before="480" w:after="260" w:line="380" w:lineRule="atLeast"/>
      <w:outlineLvl w:val="3"/>
    </w:pPr>
    <w:rPr>
      <w:rFonts w:eastAsiaTheme="majorEastAsia" w:cstheme="majorBidi"/>
      <w:b/>
      <w:iCs/>
      <w:sz w:val="32"/>
    </w:rPr>
  </w:style>
  <w:style w:type="paragraph" w:styleId="berschrift5">
    <w:name w:val="heading 5"/>
    <w:basedOn w:val="Standard"/>
    <w:next w:val="Standard"/>
    <w:link w:val="berschrift5Zchn"/>
    <w:uiPriority w:val="9"/>
    <w:unhideWhenUsed/>
    <w:qFormat/>
    <w:rsid w:val="008569A8"/>
    <w:pPr>
      <w:keepNext/>
      <w:keepLines/>
      <w:spacing w:before="260" w:after="260"/>
      <w:outlineLvl w:val="4"/>
    </w:pPr>
    <w:rPr>
      <w:rFonts w:asciiTheme="majorHAnsi" w:eastAsiaTheme="majorEastAsia" w:hAnsiTheme="majorHAnsi" w:cstheme="majorBidi"/>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7369D9"/>
    <w:pPr>
      <w:tabs>
        <w:tab w:val="right" w:pos="8732"/>
      </w:tabs>
      <w:spacing w:line="210" w:lineRule="atLeast"/>
      <w:ind w:right="-1701"/>
    </w:pPr>
    <w:rPr>
      <w:rFonts w:asciiTheme="majorHAnsi" w:hAnsiTheme="majorHAnsi"/>
      <w:b/>
      <w:sz w:val="16"/>
      <w:szCs w:val="19"/>
    </w:rPr>
  </w:style>
  <w:style w:type="character" w:customStyle="1" w:styleId="KopfzeileZchn">
    <w:name w:val="Kopfzeile Zchn"/>
    <w:basedOn w:val="Absatz-Standardschriftart"/>
    <w:link w:val="Kopfzeile"/>
    <w:uiPriority w:val="99"/>
    <w:rsid w:val="007369D9"/>
    <w:rPr>
      <w:rFonts w:asciiTheme="majorHAnsi" w:hAnsiTheme="majorHAnsi"/>
      <w:b/>
      <w:sz w:val="16"/>
      <w:szCs w:val="19"/>
    </w:rPr>
  </w:style>
  <w:style w:type="paragraph" w:styleId="Fuzeile">
    <w:name w:val="footer"/>
    <w:basedOn w:val="Standard"/>
    <w:link w:val="FuzeileZchn"/>
    <w:uiPriority w:val="99"/>
    <w:unhideWhenUsed/>
    <w:qFormat/>
    <w:rsid w:val="007369D9"/>
    <w:pPr>
      <w:tabs>
        <w:tab w:val="right" w:pos="8732"/>
      </w:tabs>
      <w:spacing w:line="210" w:lineRule="atLeast"/>
      <w:ind w:right="-1701"/>
    </w:pPr>
    <w:rPr>
      <w:sz w:val="16"/>
      <w:szCs w:val="14"/>
    </w:rPr>
  </w:style>
  <w:style w:type="character" w:customStyle="1" w:styleId="FuzeileZchn">
    <w:name w:val="Fußzeile Zchn"/>
    <w:basedOn w:val="Absatz-Standardschriftart"/>
    <w:link w:val="Fuzeile"/>
    <w:uiPriority w:val="99"/>
    <w:rsid w:val="007369D9"/>
    <w:rPr>
      <w:sz w:val="16"/>
      <w:szCs w:val="14"/>
    </w:rPr>
  </w:style>
  <w:style w:type="table" w:styleId="Tabellenraster">
    <w:name w:val="Table Grid"/>
    <w:basedOn w:val="NormaleTabelle"/>
    <w:uiPriority w:val="59"/>
    <w:unhideWhenUsed/>
    <w:rsid w:val="0089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0"/>
    <w:qFormat/>
    <w:rsid w:val="001E6200"/>
    <w:pPr>
      <w:spacing w:before="600" w:line="240" w:lineRule="auto"/>
      <w:contextualSpacing/>
    </w:pPr>
    <w:rPr>
      <w:color w:val="0077B6" w:themeColor="accent1"/>
      <w:sz w:val="76"/>
      <w:szCs w:val="76"/>
    </w:rPr>
  </w:style>
  <w:style w:type="character" w:customStyle="1" w:styleId="TitelZchn">
    <w:name w:val="Titel Zchn"/>
    <w:basedOn w:val="Absatz-Standardschriftart"/>
    <w:link w:val="Titel"/>
    <w:uiPriority w:val="10"/>
    <w:rsid w:val="001E6200"/>
    <w:rPr>
      <w:color w:val="0077B6" w:themeColor="accent1"/>
      <w:sz w:val="76"/>
      <w:szCs w:val="76"/>
    </w:rPr>
  </w:style>
  <w:style w:type="paragraph" w:customStyle="1" w:styleId="Blocksatz">
    <w:name w:val="Blocksatz"/>
    <w:basedOn w:val="Standard"/>
    <w:qFormat/>
    <w:rsid w:val="00D533DB"/>
  </w:style>
  <w:style w:type="character" w:customStyle="1" w:styleId="berschrift1Zchn">
    <w:name w:val="Überschrift 1 Zchn"/>
    <w:basedOn w:val="Absatz-Standardschriftart"/>
    <w:link w:val="berschrift1"/>
    <w:uiPriority w:val="9"/>
    <w:rsid w:val="00283AD6"/>
    <w:rPr>
      <w:b/>
      <w:color w:val="0077B6" w:themeColor="accent1"/>
      <w:sz w:val="32"/>
      <w:szCs w:val="32"/>
    </w:rPr>
  </w:style>
  <w:style w:type="character" w:customStyle="1" w:styleId="berschrift2Zchn">
    <w:name w:val="Überschrift 2 Zchn"/>
    <w:basedOn w:val="Absatz-Standardschriftart"/>
    <w:link w:val="berschrift2"/>
    <w:uiPriority w:val="9"/>
    <w:rsid w:val="00B40931"/>
    <w:rPr>
      <w:b/>
      <w:color w:val="000000" w:themeColor="text1"/>
      <w:sz w:val="32"/>
    </w:rPr>
  </w:style>
  <w:style w:type="paragraph" w:styleId="Funotentext">
    <w:name w:val="footnote text"/>
    <w:basedOn w:val="Standard"/>
    <w:link w:val="FunotentextZchn"/>
    <w:uiPriority w:val="99"/>
    <w:unhideWhenUsed/>
    <w:rsid w:val="00940FFF"/>
    <w:pPr>
      <w:spacing w:line="210" w:lineRule="atLeast"/>
      <w:ind w:left="91" w:hanging="91"/>
    </w:pPr>
    <w:rPr>
      <w:sz w:val="16"/>
      <w:szCs w:val="20"/>
    </w:rPr>
  </w:style>
  <w:style w:type="character" w:styleId="Hyperlink">
    <w:name w:val="Hyperlink"/>
    <w:basedOn w:val="Absatz-Standardschriftart"/>
    <w:uiPriority w:val="99"/>
    <w:unhideWhenUsed/>
    <w:rsid w:val="000B7925"/>
    <w:rPr>
      <w:color w:val="0000FF" w:themeColor="hyperlink"/>
      <w:u w:val="single"/>
    </w:rPr>
  </w:style>
  <w:style w:type="character" w:customStyle="1" w:styleId="FunotentextZchn">
    <w:name w:val="Fußnotentext Zchn"/>
    <w:basedOn w:val="Absatz-Standardschriftart"/>
    <w:link w:val="Funotentext"/>
    <w:uiPriority w:val="99"/>
    <w:rsid w:val="00940FFF"/>
    <w:rPr>
      <w:sz w:val="16"/>
      <w:szCs w:val="20"/>
    </w:rPr>
  </w:style>
  <w:style w:type="character" w:styleId="Funotenzeichen">
    <w:name w:val="footnote reference"/>
    <w:basedOn w:val="Absatz-Standardschriftart"/>
    <w:uiPriority w:val="99"/>
    <w:semiHidden/>
    <w:unhideWhenUsed/>
    <w:rsid w:val="000C2A82"/>
    <w:rPr>
      <w:vertAlign w:val="superscript"/>
    </w:rPr>
  </w:style>
  <w:style w:type="paragraph" w:customStyle="1" w:styleId="Grafikberschrift">
    <w:name w:val="Grafik_Überschrift"/>
    <w:basedOn w:val="Standard"/>
    <w:qFormat/>
    <w:rsid w:val="00DC230C"/>
    <w:pPr>
      <w:spacing w:before="440"/>
      <w:jc w:val="left"/>
    </w:pPr>
    <w:rPr>
      <w:rFonts w:asciiTheme="majorHAnsi" w:hAnsiTheme="majorHAnsi"/>
      <w:b/>
      <w:sz w:val="22"/>
    </w:rPr>
  </w:style>
  <w:style w:type="paragraph" w:customStyle="1" w:styleId="GrafikQuelle">
    <w:name w:val="Grafik_Quelle"/>
    <w:basedOn w:val="Blocksatz"/>
    <w:qFormat/>
    <w:rsid w:val="00B547EE"/>
    <w:pPr>
      <w:pBdr>
        <w:bottom w:val="single" w:sz="6" w:space="13" w:color="BFBFBF" w:themeColor="background1" w:themeShade="BF"/>
      </w:pBdr>
      <w:spacing w:after="520"/>
      <w:jc w:val="left"/>
    </w:pPr>
    <w:rPr>
      <w:rFonts w:asciiTheme="majorHAnsi" w:hAnsiTheme="majorHAnsi"/>
      <w:sz w:val="17"/>
    </w:rPr>
  </w:style>
  <w:style w:type="paragraph" w:customStyle="1" w:styleId="Seite1Empfnger">
    <w:name w:val="Seite 1_Empfänger"/>
    <w:basedOn w:val="Standard"/>
    <w:qFormat/>
    <w:rsid w:val="00E31654"/>
    <w:pPr>
      <w:spacing w:before="1200" w:after="440"/>
    </w:pPr>
    <w:rPr>
      <w:sz w:val="32"/>
      <w:szCs w:val="32"/>
    </w:rPr>
  </w:style>
  <w:style w:type="paragraph" w:styleId="Untertitel">
    <w:name w:val="Subtitle"/>
    <w:basedOn w:val="Standard"/>
    <w:next w:val="Standard"/>
    <w:link w:val="UntertitelZchn"/>
    <w:uiPriority w:val="11"/>
    <w:qFormat/>
    <w:rsid w:val="001E6200"/>
    <w:pPr>
      <w:tabs>
        <w:tab w:val="right" w:pos="8789"/>
      </w:tabs>
    </w:pPr>
    <w:rPr>
      <w:rFonts w:asciiTheme="majorHAnsi" w:hAnsiTheme="majorHAnsi"/>
      <w:b/>
      <w:color w:val="0077B6" w:themeColor="accent1"/>
      <w:sz w:val="22"/>
    </w:rPr>
  </w:style>
  <w:style w:type="character" w:customStyle="1" w:styleId="UntertitelZchn">
    <w:name w:val="Untertitel Zchn"/>
    <w:basedOn w:val="Absatz-Standardschriftart"/>
    <w:link w:val="Untertitel"/>
    <w:uiPriority w:val="11"/>
    <w:rsid w:val="001E6200"/>
    <w:rPr>
      <w:rFonts w:asciiTheme="majorHAnsi" w:hAnsiTheme="majorHAnsi"/>
      <w:b/>
      <w:color w:val="0077B6" w:themeColor="accent1"/>
    </w:rPr>
  </w:style>
  <w:style w:type="paragraph" w:styleId="Listenabsatz">
    <w:name w:val="List Paragraph"/>
    <w:basedOn w:val="Bullet"/>
    <w:uiPriority w:val="34"/>
    <w:qFormat/>
    <w:rsid w:val="004A50F5"/>
  </w:style>
  <w:style w:type="paragraph" w:customStyle="1" w:styleId="Tabellenberschrift">
    <w:name w:val="Tabellenüberschrift"/>
    <w:basedOn w:val="Standard"/>
    <w:qFormat/>
    <w:rsid w:val="00CD2976"/>
    <w:pPr>
      <w:spacing w:after="480"/>
      <w:contextualSpacing/>
    </w:pPr>
    <w:rPr>
      <w:rFonts w:asciiTheme="majorHAnsi" w:hAnsiTheme="majorHAnsi"/>
      <w:b/>
      <w:sz w:val="22"/>
    </w:rPr>
  </w:style>
  <w:style w:type="table" w:customStyle="1" w:styleId="Titeltabelle">
    <w:name w:val="Titeltabelle"/>
    <w:basedOn w:val="NormaleTabelle"/>
    <w:uiPriority w:val="99"/>
    <w:rsid w:val="007670AE"/>
    <w:pPr>
      <w:spacing w:after="0" w:line="240" w:lineRule="auto"/>
    </w:pPr>
    <w:rPr>
      <w:sz w:val="21"/>
    </w:rPr>
    <w:tblPr>
      <w:tblBorders>
        <w:top w:val="single" w:sz="4" w:space="0" w:color="A6A6A6" w:themeColor="background1" w:themeShade="A6"/>
        <w:insideH w:val="single" w:sz="4" w:space="0" w:color="A6A6A6" w:themeColor="background1" w:themeShade="A6"/>
      </w:tblBorders>
      <w:tblCellMar>
        <w:top w:w="68" w:type="dxa"/>
        <w:left w:w="0" w:type="dxa"/>
        <w:bottom w:w="68" w:type="dxa"/>
        <w:right w:w="0" w:type="dxa"/>
      </w:tblCellMar>
    </w:tblPr>
  </w:style>
  <w:style w:type="table" w:styleId="TabellemithellemGitternetz">
    <w:name w:val="Grid Table Light"/>
    <w:basedOn w:val="NormaleTabelle"/>
    <w:uiPriority w:val="40"/>
    <w:rsid w:val="00CD29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Sans">
    <w:name w:val="Standard_Sans"/>
    <w:basedOn w:val="Standard"/>
    <w:qFormat/>
    <w:rsid w:val="00CD2976"/>
    <w:rPr>
      <w:rFonts w:asciiTheme="majorHAnsi" w:hAnsiTheme="majorHAnsi"/>
    </w:rPr>
  </w:style>
  <w:style w:type="character" w:customStyle="1" w:styleId="berschrift3Zchn">
    <w:name w:val="Überschrift 3 Zchn"/>
    <w:basedOn w:val="Absatz-Standardschriftart"/>
    <w:link w:val="berschrift3"/>
    <w:uiPriority w:val="9"/>
    <w:rsid w:val="00902EE4"/>
    <w:rPr>
      <w:rFonts w:asciiTheme="majorHAnsi" w:hAnsiTheme="majorHAnsi"/>
      <w:b/>
    </w:rPr>
  </w:style>
  <w:style w:type="paragraph" w:customStyle="1" w:styleId="Bullet">
    <w:name w:val="Bullet"/>
    <w:basedOn w:val="Standard"/>
    <w:qFormat/>
    <w:rsid w:val="00F52D61"/>
    <w:pPr>
      <w:numPr>
        <w:numId w:val="21"/>
      </w:numPr>
      <w:spacing w:before="130"/>
      <w:ind w:left="284" w:hanging="284"/>
    </w:pPr>
  </w:style>
  <w:style w:type="paragraph" w:customStyle="1" w:styleId="KapitelZusammenfassung">
    <w:name w:val="Kapitel_Zusammenfassung"/>
    <w:basedOn w:val="Standard"/>
    <w:qFormat/>
    <w:rsid w:val="00283AD6"/>
    <w:pPr>
      <w:tabs>
        <w:tab w:val="left" w:pos="142"/>
      </w:tabs>
      <w:spacing w:before="520" w:after="260"/>
      <w:jc w:val="left"/>
    </w:pPr>
    <w:rPr>
      <w:rFonts w:asciiTheme="majorHAnsi" w:hAnsiTheme="majorHAnsi"/>
      <w:b/>
      <w:sz w:val="22"/>
    </w:rPr>
  </w:style>
  <w:style w:type="table" w:customStyle="1" w:styleId="einfacheTabelle">
    <w:name w:val="einfache_Tabelle"/>
    <w:basedOn w:val="Titeltabelle"/>
    <w:uiPriority w:val="99"/>
    <w:rsid w:val="0053273A"/>
    <w:rPr>
      <w:rFonts w:asciiTheme="majorHAnsi" w:hAnsiTheme="majorHAnsi"/>
      <w:sz w:val="16"/>
    </w:rPr>
    <w:tblPr>
      <w:tblCellMar>
        <w:top w:w="125" w:type="dxa"/>
        <w:bottom w:w="125" w:type="dxa"/>
      </w:tblCellMar>
    </w:tblPr>
    <w:tcPr>
      <w:shd w:val="clear" w:color="auto" w:fill="auto"/>
    </w:tcPr>
    <w:tblStylePr w:type="firstRow">
      <w:rPr>
        <w:b/>
      </w:rPr>
      <w:tblPr/>
      <w:tcPr>
        <w:tcBorders>
          <w:top w:val="nil"/>
          <w:left w:val="nil"/>
          <w:bottom w:val="single" w:sz="36" w:space="0" w:color="BFBFBF" w:themeColor="background1" w:themeShade="BF"/>
          <w:right w:val="nil"/>
          <w:insideH w:val="nil"/>
          <w:insideV w:val="nil"/>
          <w:tl2br w:val="nil"/>
          <w:tr2bl w:val="nil"/>
        </w:tcBorders>
      </w:tcPr>
    </w:tblStylePr>
  </w:style>
  <w:style w:type="paragraph" w:customStyle="1" w:styleId="Tabellentext">
    <w:name w:val="Tabellentext"/>
    <w:basedOn w:val="Standard"/>
    <w:qFormat/>
    <w:rsid w:val="00FE1076"/>
    <w:pPr>
      <w:jc w:val="left"/>
    </w:pPr>
    <w:rPr>
      <w:rFonts w:asciiTheme="majorHAnsi" w:hAnsiTheme="majorHAnsi"/>
    </w:rPr>
  </w:style>
  <w:style w:type="table" w:customStyle="1" w:styleId="komplexeTabelle">
    <w:name w:val="komplexe_Tabelle"/>
    <w:basedOn w:val="einfacheTabelle"/>
    <w:uiPriority w:val="99"/>
    <w:rsid w:val="0053273A"/>
    <w:tblPr>
      <w:tblBorders>
        <w:top w:val="none" w:sz="0" w:space="0" w:color="auto"/>
        <w:insideH w:val="none" w:sz="0" w:space="0" w:color="auto"/>
        <w:insideV w:val="single" w:sz="4" w:space="0" w:color="BFBFBF" w:themeColor="background1" w:themeShade="BF"/>
      </w:tblBorders>
    </w:tblPr>
    <w:tcPr>
      <w:shd w:val="clear" w:color="auto" w:fill="auto"/>
    </w:tcPr>
    <w:tblStylePr w:type="firstRow">
      <w:rPr>
        <w:b/>
      </w:rPr>
      <w:tblPr/>
      <w:tcPr>
        <w:tcBorders>
          <w:top w:val="nil"/>
          <w:left w:val="nil"/>
          <w:bottom w:val="single" w:sz="36" w:space="0" w:color="BFBFBF" w:themeColor="background1" w:themeShade="BF"/>
          <w:right w:val="nil"/>
          <w:insideH w:val="nil"/>
          <w:insideV w:val="nil"/>
          <w:tl2br w:val="nil"/>
          <w:tr2bl w:val="nil"/>
        </w:tcBorders>
      </w:tcPr>
    </w:tblStylePr>
  </w:style>
  <w:style w:type="paragraph" w:customStyle="1" w:styleId="GrafikLinieUnten">
    <w:name w:val="Grafik_LinieUnten"/>
    <w:basedOn w:val="Standard"/>
    <w:qFormat/>
    <w:rsid w:val="002C2626"/>
    <w:pPr>
      <w:pBdr>
        <w:bottom w:val="single" w:sz="6" w:space="1" w:color="BFBFBF" w:themeColor="background1" w:themeShade="BF"/>
      </w:pBdr>
      <w:spacing w:after="520"/>
    </w:pPr>
    <w:rPr>
      <w:rFonts w:asciiTheme="majorHAnsi" w:hAnsiTheme="majorHAnsi"/>
      <w:sz w:val="17"/>
    </w:rPr>
  </w:style>
  <w:style w:type="character" w:styleId="Zeilennummer">
    <w:name w:val="line number"/>
    <w:basedOn w:val="Absatz-Standardschriftart"/>
    <w:uiPriority w:val="99"/>
    <w:semiHidden/>
    <w:unhideWhenUsed/>
    <w:rsid w:val="00856A6C"/>
  </w:style>
  <w:style w:type="character" w:styleId="Seitenzahl">
    <w:name w:val="page number"/>
    <w:basedOn w:val="Absatz-Standardschriftart"/>
    <w:uiPriority w:val="99"/>
    <w:semiHidden/>
    <w:unhideWhenUsed/>
    <w:rsid w:val="00856A6C"/>
  </w:style>
  <w:style w:type="paragraph" w:customStyle="1" w:styleId="GrafikBlocksatz">
    <w:name w:val="Grafik_Blocksatz"/>
    <w:basedOn w:val="Blocksatz"/>
    <w:qFormat/>
    <w:rsid w:val="009D5F02"/>
    <w:pPr>
      <w:spacing w:after="260"/>
    </w:pPr>
  </w:style>
  <w:style w:type="numbering" w:customStyle="1" w:styleId="AktuelleListe1">
    <w:name w:val="Aktuelle Liste1"/>
    <w:uiPriority w:val="99"/>
    <w:rsid w:val="00E73A8A"/>
    <w:pPr>
      <w:numPr>
        <w:numId w:val="4"/>
      </w:numPr>
    </w:pPr>
  </w:style>
  <w:style w:type="character" w:customStyle="1" w:styleId="berschrift4Zchn">
    <w:name w:val="Überschrift 4 Zchn"/>
    <w:basedOn w:val="Absatz-Standardschriftart"/>
    <w:link w:val="berschrift4"/>
    <w:uiPriority w:val="9"/>
    <w:rsid w:val="0082136C"/>
    <w:rPr>
      <w:rFonts w:eastAsiaTheme="majorEastAsia" w:cstheme="majorBidi"/>
      <w:b/>
      <w:iCs/>
      <w:sz w:val="32"/>
    </w:rPr>
  </w:style>
  <w:style w:type="character" w:customStyle="1" w:styleId="berschrift5Zchn">
    <w:name w:val="Überschrift 5 Zchn"/>
    <w:basedOn w:val="Absatz-Standardschriftart"/>
    <w:link w:val="berschrift5"/>
    <w:uiPriority w:val="9"/>
    <w:rsid w:val="008569A8"/>
    <w:rPr>
      <w:rFonts w:asciiTheme="majorHAnsi" w:eastAsiaTheme="majorEastAsia" w:hAnsiTheme="majorHAnsi" w:cstheme="majorBidi"/>
      <w:b/>
    </w:rPr>
  </w:style>
  <w:style w:type="numbering" w:customStyle="1" w:styleId="AktuelleListe2">
    <w:name w:val="Aktuelle Liste2"/>
    <w:uiPriority w:val="99"/>
    <w:rsid w:val="00A834EA"/>
    <w:pPr>
      <w:numPr>
        <w:numId w:val="17"/>
      </w:numPr>
    </w:pPr>
  </w:style>
  <w:style w:type="numbering" w:customStyle="1" w:styleId="AktuelleListe3">
    <w:name w:val="Aktuelle Liste3"/>
    <w:uiPriority w:val="99"/>
    <w:rsid w:val="003C245D"/>
    <w:pPr>
      <w:numPr>
        <w:numId w:val="18"/>
      </w:numPr>
    </w:pPr>
  </w:style>
  <w:style w:type="numbering" w:customStyle="1" w:styleId="AktuelleListe4">
    <w:name w:val="Aktuelle Liste4"/>
    <w:uiPriority w:val="99"/>
    <w:rsid w:val="003C245D"/>
    <w:pPr>
      <w:numPr>
        <w:numId w:val="19"/>
      </w:numPr>
    </w:pPr>
  </w:style>
  <w:style w:type="numbering" w:customStyle="1" w:styleId="AktuelleListe5">
    <w:name w:val="Aktuelle Liste5"/>
    <w:uiPriority w:val="99"/>
    <w:rsid w:val="00F016D0"/>
    <w:pPr>
      <w:numPr>
        <w:numId w:val="20"/>
      </w:numPr>
    </w:pPr>
  </w:style>
  <w:style w:type="paragraph" w:styleId="Datum">
    <w:name w:val="Date"/>
    <w:basedOn w:val="Standard"/>
    <w:next w:val="Standard"/>
    <w:link w:val="DatumZchn"/>
    <w:uiPriority w:val="99"/>
    <w:unhideWhenUsed/>
    <w:qFormat/>
    <w:rsid w:val="00223973"/>
    <w:rPr>
      <w:rFonts w:asciiTheme="majorHAnsi" w:hAnsiTheme="majorHAnsi"/>
      <w:b/>
      <w:color w:val="000000" w:themeColor="text1"/>
    </w:rPr>
  </w:style>
  <w:style w:type="character" w:customStyle="1" w:styleId="DatumZchn">
    <w:name w:val="Datum Zchn"/>
    <w:basedOn w:val="Absatz-Standardschriftart"/>
    <w:link w:val="Datum"/>
    <w:uiPriority w:val="99"/>
    <w:rsid w:val="00223973"/>
    <w:rPr>
      <w:rFonts w:asciiTheme="majorHAnsi" w:hAnsiTheme="majorHAnsi"/>
      <w:b/>
      <w:color w:val="000000" w:themeColor="text1"/>
      <w:sz w:val="21"/>
    </w:rPr>
  </w:style>
  <w:style w:type="paragraph" w:customStyle="1" w:styleId="Formatvorlageberschrift2Vor21Pt">
    <w:name w:val="Formatvorlage Überschrift 2 + Vor:  21 Pt."/>
    <w:basedOn w:val="berschrift2"/>
    <w:rsid w:val="003E54CD"/>
    <w:rPr>
      <w:rFonts w:eastAsia="Times New Roman" w:cs="Times New Roman"/>
      <w:bCs/>
      <w:szCs w:val="20"/>
    </w:rPr>
  </w:style>
  <w:style w:type="paragraph" w:styleId="Inhaltsverzeichnisberschrift">
    <w:name w:val="TOC Heading"/>
    <w:basedOn w:val="berschrift1"/>
    <w:next w:val="Standard"/>
    <w:uiPriority w:val="39"/>
    <w:unhideWhenUsed/>
    <w:qFormat/>
    <w:rsid w:val="007670AE"/>
    <w:pPr>
      <w:keepLines/>
      <w:spacing w:after="440" w:line="240" w:lineRule="auto"/>
      <w:outlineLvl w:val="9"/>
    </w:pPr>
    <w:rPr>
      <w:color w:val="auto"/>
      <w:sz w:val="21"/>
      <w:szCs w:val="22"/>
    </w:rPr>
  </w:style>
  <w:style w:type="paragraph" w:styleId="Verzeichnis1">
    <w:name w:val="toc 1"/>
    <w:uiPriority w:val="39"/>
    <w:unhideWhenUsed/>
    <w:rsid w:val="00AB688C"/>
    <w:pPr>
      <w:pBdr>
        <w:top w:val="single" w:sz="6" w:space="4" w:color="A6A6A6" w:themeColor="background1" w:themeShade="A6"/>
        <w:bottom w:val="single" w:sz="6" w:space="4" w:color="A6A6A6" w:themeColor="background1" w:themeShade="A6"/>
        <w:between w:val="single" w:sz="6" w:space="4" w:color="A6A6A6" w:themeColor="background1" w:themeShade="A6"/>
      </w:pBdr>
      <w:tabs>
        <w:tab w:val="right" w:pos="8720"/>
      </w:tabs>
      <w:spacing w:after="0" w:line="260" w:lineRule="atLeast"/>
    </w:pPr>
    <w:rPr>
      <w:rFonts w:ascii="BundesSans Office" w:hAnsi="BundesSans Office"/>
      <w:noProof/>
      <w:sz w:val="21"/>
    </w:rPr>
  </w:style>
  <w:style w:type="paragraph" w:customStyle="1" w:styleId="FormatvorlageVerzeichnis1Fett">
    <w:name w:val="Formatvorlage Verzeichnis 1 + Fett"/>
    <w:basedOn w:val="Standard"/>
    <w:rsid w:val="00D15443"/>
    <w:pPr>
      <w:pBdr>
        <w:top w:val="single" w:sz="4" w:space="1" w:color="auto"/>
        <w:bottom w:val="single" w:sz="4" w:space="1" w:color="auto"/>
        <w:between w:val="single" w:sz="4" w:space="1" w:color="auto"/>
      </w:pBdr>
      <w:tabs>
        <w:tab w:val="left" w:pos="420"/>
        <w:tab w:val="right" w:pos="8720"/>
      </w:tabs>
    </w:pPr>
    <w:rPr>
      <w:rFonts w:asciiTheme="majorHAnsi" w:hAnsiTheme="majorHAnsi"/>
      <w:b/>
      <w:bCs/>
      <w:noProof/>
      <w:lang w:val="en-US"/>
    </w:rPr>
  </w:style>
  <w:style w:type="paragraph" w:customStyle="1" w:styleId="Blocktextberschrift">
    <w:name w:val="Blocktext Überschrift"/>
    <w:basedOn w:val="Standard"/>
    <w:qFormat/>
    <w:rsid w:val="00FB0481"/>
    <w:pPr>
      <w:pBdr>
        <w:top w:val="single" w:sz="8" w:space="10" w:color="auto"/>
        <w:left w:val="single" w:sz="8" w:space="10" w:color="auto"/>
        <w:bottom w:val="single" w:sz="8" w:space="10" w:color="auto"/>
        <w:right w:val="single" w:sz="8" w:space="10" w:color="auto"/>
      </w:pBdr>
      <w:spacing w:before="480" w:after="240"/>
      <w:ind w:left="284" w:right="284"/>
    </w:pPr>
    <w:rPr>
      <w:b/>
      <w:lang w:val="en-US"/>
    </w:rPr>
  </w:style>
  <w:style w:type="paragraph" w:styleId="Blocktext">
    <w:name w:val="Block Text"/>
    <w:basedOn w:val="Standard"/>
    <w:next w:val="Standard"/>
    <w:uiPriority w:val="99"/>
    <w:unhideWhenUsed/>
    <w:rsid w:val="005551E2"/>
    <w:pPr>
      <w:pBdr>
        <w:top w:val="single" w:sz="8" w:space="10" w:color="auto"/>
        <w:left w:val="single" w:sz="8" w:space="10" w:color="auto"/>
        <w:bottom w:val="single" w:sz="8" w:space="10" w:color="auto"/>
        <w:right w:val="single" w:sz="8" w:space="10" w:color="auto"/>
      </w:pBdr>
      <w:spacing w:after="260"/>
      <w:ind w:left="284" w:right="284"/>
    </w:pPr>
    <w:rPr>
      <w:rFonts w:eastAsiaTheme="minorEastAsia"/>
      <w:iCs/>
    </w:rPr>
  </w:style>
  <w:style w:type="paragraph" w:customStyle="1" w:styleId="Bildunterschrift">
    <w:name w:val="Bildunterschrift"/>
    <w:basedOn w:val="Blocksatz"/>
    <w:qFormat/>
    <w:rsid w:val="00761909"/>
    <w:pPr>
      <w:spacing w:before="240" w:after="480" w:line="210" w:lineRule="exact"/>
    </w:pPr>
    <w:rPr>
      <w:sz w:val="18"/>
      <w:lang w:val="en-US"/>
    </w:rPr>
  </w:style>
  <w:style w:type="paragraph" w:styleId="Sprechblasentext">
    <w:name w:val="Balloon Text"/>
    <w:basedOn w:val="Standard"/>
    <w:link w:val="SprechblasentextZchn"/>
    <w:uiPriority w:val="99"/>
    <w:unhideWhenUsed/>
    <w:rsid w:val="004A3C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4A3CC7"/>
    <w:rPr>
      <w:rFonts w:ascii="Segoe UI" w:hAnsi="Segoe UI" w:cs="Segoe UI"/>
      <w:sz w:val="18"/>
      <w:szCs w:val="18"/>
    </w:rPr>
  </w:style>
  <w:style w:type="paragraph" w:styleId="Literaturverzeichnis">
    <w:name w:val="Bibliography"/>
    <w:basedOn w:val="Standard"/>
    <w:next w:val="Standard"/>
    <w:uiPriority w:val="37"/>
    <w:unhideWhenUsed/>
    <w:rsid w:val="00E6374C"/>
    <w:pPr>
      <w:jc w:val="left"/>
    </w:pPr>
    <w:rPr>
      <w:i/>
    </w:rPr>
  </w:style>
  <w:style w:type="character" w:styleId="Buchtitel">
    <w:name w:val="Book Title"/>
    <w:basedOn w:val="Absatz-Standardschriftart"/>
    <w:uiPriority w:val="33"/>
    <w:rsid w:val="00E33997"/>
    <w:rPr>
      <w:rFonts w:asciiTheme="minorHAnsi" w:hAnsiTheme="minorHAnsi"/>
      <w:b w:val="0"/>
      <w:bCs/>
      <w:i/>
      <w:iCs/>
      <w:spacing w:val="5"/>
      <w:sz w:val="21"/>
      <w:u w:val="none"/>
    </w:rPr>
  </w:style>
  <w:style w:type="paragraph" w:styleId="Aufzhlungszeichen">
    <w:name w:val="List Bullet"/>
    <w:basedOn w:val="Standard"/>
    <w:uiPriority w:val="99"/>
    <w:unhideWhenUsed/>
    <w:rsid w:val="00FE1076"/>
    <w:pPr>
      <w:numPr>
        <w:numId w:val="14"/>
      </w:numPr>
      <w:spacing w:before="130"/>
      <w:ind w:left="357" w:hanging="357"/>
      <w:jc w:val="left"/>
    </w:pPr>
  </w:style>
  <w:style w:type="paragraph" w:customStyle="1" w:styleId="FormatvorlageVerzeichnis1ObenKeinRahmenUntenKeinRahmenZw">
    <w:name w:val="Formatvorlage Verzeichnis 1 + Oben: (Kein Rahmen) Unten: (Kein Rahmen) Zw..."/>
    <w:basedOn w:val="Standard"/>
    <w:rsid w:val="00D15443"/>
    <w:pPr>
      <w:tabs>
        <w:tab w:val="left" w:pos="420"/>
        <w:tab w:val="right" w:pos="8720"/>
      </w:tabs>
      <w:spacing w:after="120"/>
    </w:pPr>
    <w:rPr>
      <w:rFonts w:asciiTheme="majorHAnsi" w:eastAsia="Times New Roman" w:hAnsiTheme="majorHAnsi" w:cs="Times New Roman"/>
      <w:noProof/>
      <w:szCs w:val="20"/>
      <w:lang w:val="en-US"/>
    </w:rPr>
  </w:style>
  <w:style w:type="paragraph" w:styleId="Listennummer5">
    <w:name w:val="List Number 5"/>
    <w:basedOn w:val="Standard"/>
    <w:uiPriority w:val="99"/>
    <w:unhideWhenUsed/>
    <w:rsid w:val="00D15443"/>
    <w:pPr>
      <w:numPr>
        <w:numId w:val="5"/>
      </w:numPr>
      <w:contextualSpacing/>
    </w:pPr>
  </w:style>
  <w:style w:type="paragraph" w:customStyle="1" w:styleId="Literaturverzeichnisberschrift">
    <w:name w:val="Literaturverzeichnisüberschrift"/>
    <w:qFormat/>
    <w:rsid w:val="0048199B"/>
    <w:pPr>
      <w:spacing w:before="600" w:after="360"/>
    </w:pPr>
    <w:rPr>
      <w:b/>
      <w:sz w:val="32"/>
      <w:szCs w:val="32"/>
    </w:rPr>
  </w:style>
  <w:style w:type="paragraph" w:customStyle="1" w:styleId="Tabelleberschrift">
    <w:name w:val="Tabelle_Überschrift"/>
    <w:basedOn w:val="Grafikberschrift"/>
    <w:rsid w:val="00ED0DD8"/>
    <w:pPr>
      <w:spacing w:after="260"/>
    </w:pPr>
    <w:rPr>
      <w:rFonts w:eastAsia="Times New Roman" w:cs="Times New Roman"/>
      <w:bCs/>
      <w:szCs w:val="20"/>
    </w:rPr>
  </w:style>
  <w:style w:type="paragraph" w:styleId="Dokumentstruktur">
    <w:name w:val="Document Map"/>
    <w:basedOn w:val="Standard"/>
    <w:link w:val="DokumentstrukturZchn"/>
    <w:uiPriority w:val="99"/>
    <w:unhideWhenUsed/>
    <w:rsid w:val="00E9519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rsid w:val="00E9519E"/>
    <w:rPr>
      <w:rFonts w:ascii="Segoe UI" w:hAnsi="Segoe UI" w:cs="Segoe UI"/>
      <w:sz w:val="16"/>
      <w:szCs w:val="16"/>
    </w:rPr>
  </w:style>
  <w:style w:type="paragraph" w:customStyle="1" w:styleId="FormatvorlageDatum">
    <w:name w:val="Formatvorlage Datum +"/>
    <w:basedOn w:val="Datum"/>
    <w:rsid w:val="00223973"/>
    <w:rPr>
      <w:bCs/>
    </w:rPr>
  </w:style>
  <w:style w:type="character" w:customStyle="1" w:styleId="Unterstreichen">
    <w:name w:val="Unterstreichen"/>
    <w:basedOn w:val="Absatz-Standardschriftart"/>
    <w:uiPriority w:val="1"/>
    <w:qFormat/>
    <w:rsid w:val="002A1DB5"/>
    <w:rPr>
      <w:u w:val="single"/>
      <w:lang w:val="en-US"/>
    </w:rPr>
  </w:style>
  <w:style w:type="table" w:customStyle="1" w:styleId="Inhaltstabelle">
    <w:name w:val="Inhaltstabelle"/>
    <w:basedOn w:val="NormaleTabelle"/>
    <w:uiPriority w:val="99"/>
    <w:rsid w:val="001E6200"/>
    <w:pPr>
      <w:spacing w:after="0" w:line="240" w:lineRule="auto"/>
    </w:pPr>
    <w:rPr>
      <w:rFonts w:asciiTheme="majorHAnsi" w:hAnsiTheme="majorHAnsi"/>
      <w:color w:val="000000" w:themeColor="text1"/>
      <w:sz w:val="21"/>
      <w:szCs w:val="21"/>
    </w:rPr>
    <w:tblPr>
      <w:tblBorders>
        <w:insideH w:val="single" w:sz="4" w:space="0" w:color="0077B6" w:themeColor="accent1"/>
      </w:tblBorders>
      <w:tblCellMar>
        <w:top w:w="68" w:type="dxa"/>
        <w:left w:w="68" w:type="dxa"/>
        <w:bottom w:w="68" w:type="dxa"/>
        <w:right w:w="68" w:type="dxa"/>
      </w:tblCellMar>
    </w:tblPr>
    <w:tcPr>
      <w:shd w:val="clear" w:color="auto" w:fill="auto"/>
    </w:tcPr>
    <w:tblStylePr w:type="firstRow">
      <w:pPr>
        <w:jc w:val="left"/>
      </w:pPr>
      <w:rPr>
        <w:rFonts w:asciiTheme="majorHAnsi" w:hAnsiTheme="majorHAnsi"/>
        <w:b/>
        <w:color w:val="FFFFFF" w:themeColor="background1"/>
        <w:sz w:val="21"/>
      </w:rPr>
      <w:tblPr/>
      <w:tcPr>
        <w:shd w:val="clear" w:color="auto" w:fill="0077B6" w:themeFill="accent1"/>
      </w:tcPr>
    </w:tblStylePr>
  </w:style>
  <w:style w:type="paragraph" w:customStyle="1" w:styleId="TabellenberschriftZusatz">
    <w:name w:val="Tabellenüberschrift_Zusatz"/>
    <w:qFormat/>
    <w:rsid w:val="0048199B"/>
    <w:pPr>
      <w:spacing w:after="0" w:line="240" w:lineRule="auto"/>
    </w:pPr>
    <w:rPr>
      <w:rFonts w:asciiTheme="majorHAnsi" w:hAnsiTheme="majorHAnsi"/>
      <w:bCs/>
      <w:color w:val="FFFFFF" w:themeColor="background1"/>
      <w:sz w:val="16"/>
      <w:szCs w:val="21"/>
      <w:lang w:eastAsia="de-DE"/>
    </w:rPr>
  </w:style>
  <w:style w:type="paragraph" w:customStyle="1" w:styleId="FormatvorlageTabellenberschriftHintergrund1">
    <w:name w:val="Formatvorlage Tabellenüberschrift + Hintergrund 1"/>
    <w:basedOn w:val="Tabellenberschrift"/>
    <w:rsid w:val="00EA50FF"/>
    <w:pPr>
      <w:spacing w:after="0"/>
      <w:jc w:val="left"/>
    </w:pPr>
    <w:rPr>
      <w:bCs/>
      <w:color w:val="FFFFFF" w:themeColor="background1"/>
    </w:rPr>
  </w:style>
  <w:style w:type="table" w:customStyle="1" w:styleId="Tabellenraster1">
    <w:name w:val="Tabellenraster1"/>
    <w:basedOn w:val="NormaleTabelle"/>
    <w:next w:val="Tabellenraster"/>
    <w:uiPriority w:val="59"/>
    <w:unhideWhenUsed/>
    <w:rsid w:val="0010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te1Institutberschrift">
    <w:name w:val="Seite 1_Institut Überschrift"/>
    <w:qFormat/>
    <w:rsid w:val="00852A2D"/>
    <w:pPr>
      <w:spacing w:after="440" w:line="260" w:lineRule="atLeast"/>
      <w:contextualSpacing/>
    </w:pPr>
    <w:rPr>
      <w:rFonts w:asciiTheme="majorHAnsi" w:hAnsiTheme="majorHAnsi"/>
      <w:b/>
    </w:rPr>
  </w:style>
  <w:style w:type="paragraph" w:customStyle="1" w:styleId="Seite1Institut">
    <w:name w:val="Seite 1_Institut"/>
    <w:qFormat/>
    <w:rsid w:val="00852A2D"/>
    <w:pPr>
      <w:spacing w:after="0" w:line="260" w:lineRule="atLeast"/>
      <w:contextualSpacing/>
    </w:pPr>
    <w:rPr>
      <w:rFonts w:asciiTheme="majorHAnsi" w:hAnsiTheme="majorHAnsi"/>
      <w:sz w:val="21"/>
    </w:rPr>
  </w:style>
  <w:style w:type="table" w:customStyle="1" w:styleId="Titeltabelle2">
    <w:name w:val="Titeltabelle_2"/>
    <w:basedOn w:val="NormaleTabelle"/>
    <w:uiPriority w:val="99"/>
    <w:rsid w:val="00852A2D"/>
    <w:pPr>
      <w:spacing w:after="0" w:line="240" w:lineRule="auto"/>
    </w:pPr>
    <w:rPr>
      <w:sz w:val="21"/>
      <w:szCs w:val="21"/>
    </w:rPr>
    <w:tblPr>
      <w:tblBorders>
        <w:bottom w:val="single" w:sz="4" w:space="0" w:color="A6A6A6" w:themeColor="background1" w:themeShade="A6"/>
        <w:insideH w:val="single" w:sz="4" w:space="0" w:color="A6A6A6" w:themeColor="background1" w:themeShade="A6"/>
      </w:tblBorders>
      <w:tblCellMar>
        <w:top w:w="85" w:type="dxa"/>
        <w:left w:w="0" w:type="dxa"/>
        <w:bottom w:w="85" w:type="dxa"/>
        <w:right w:w="0" w:type="dxa"/>
      </w:tblCellMar>
    </w:tblPr>
    <w:tcPr>
      <w:shd w:val="clear" w:color="auto" w:fill="FFFFFF" w:themeFill="background1"/>
    </w:tcPr>
    <w:tblStylePr w:type="firstRow">
      <w:rPr>
        <w:rFonts w:asciiTheme="majorHAnsi" w:hAnsiTheme="majorHAnsi"/>
        <w:color w:val="000000" w:themeColor="text1"/>
        <w:sz w:val="22"/>
      </w:rPr>
      <w:tblPr/>
      <w:tcPr>
        <w:shd w:val="clear" w:color="auto" w:fill="FFFFFF" w:themeFill="background1"/>
      </w:tcPr>
    </w:tblStylePr>
  </w:style>
  <w:style w:type="paragraph" w:styleId="Verzeichnis2">
    <w:name w:val="toc 2"/>
    <w:basedOn w:val="Standard"/>
    <w:next w:val="Standard"/>
    <w:autoRedefine/>
    <w:uiPriority w:val="39"/>
    <w:unhideWhenUsed/>
    <w:rsid w:val="00626EB2"/>
    <w:pPr>
      <w:spacing w:after="100"/>
      <w:ind w:left="210"/>
    </w:pPr>
  </w:style>
  <w:style w:type="paragraph" w:styleId="Verzeichnis3">
    <w:name w:val="toc 3"/>
    <w:basedOn w:val="Standard"/>
    <w:next w:val="Standard"/>
    <w:autoRedefine/>
    <w:uiPriority w:val="39"/>
    <w:unhideWhenUsed/>
    <w:rsid w:val="00626EB2"/>
    <w:pPr>
      <w:spacing w:after="100"/>
      <w:ind w:left="420"/>
    </w:pPr>
  </w:style>
  <w:style w:type="character" w:styleId="NichtaufgelsteErwhnung">
    <w:name w:val="Unresolved Mention"/>
    <w:basedOn w:val="Absatz-Standardschriftart"/>
    <w:uiPriority w:val="99"/>
    <w:semiHidden/>
    <w:unhideWhenUsed/>
    <w:rsid w:val="008F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066">
      <w:bodyDiv w:val="1"/>
      <w:marLeft w:val="0"/>
      <w:marRight w:val="0"/>
      <w:marTop w:val="0"/>
      <w:marBottom w:val="0"/>
      <w:divBdr>
        <w:top w:val="none" w:sz="0" w:space="0" w:color="auto"/>
        <w:left w:val="none" w:sz="0" w:space="0" w:color="auto"/>
        <w:bottom w:val="none" w:sz="0" w:space="0" w:color="auto"/>
        <w:right w:val="none" w:sz="0" w:space="0" w:color="auto"/>
      </w:divBdr>
    </w:div>
    <w:div w:id="104354055">
      <w:bodyDiv w:val="1"/>
      <w:marLeft w:val="0"/>
      <w:marRight w:val="0"/>
      <w:marTop w:val="0"/>
      <w:marBottom w:val="0"/>
      <w:divBdr>
        <w:top w:val="none" w:sz="0" w:space="0" w:color="auto"/>
        <w:left w:val="none" w:sz="0" w:space="0" w:color="auto"/>
        <w:bottom w:val="none" w:sz="0" w:space="0" w:color="auto"/>
        <w:right w:val="none" w:sz="0" w:space="0" w:color="auto"/>
      </w:divBdr>
    </w:div>
    <w:div w:id="125241228">
      <w:bodyDiv w:val="1"/>
      <w:marLeft w:val="0"/>
      <w:marRight w:val="0"/>
      <w:marTop w:val="0"/>
      <w:marBottom w:val="0"/>
      <w:divBdr>
        <w:top w:val="none" w:sz="0" w:space="0" w:color="auto"/>
        <w:left w:val="none" w:sz="0" w:space="0" w:color="auto"/>
        <w:bottom w:val="none" w:sz="0" w:space="0" w:color="auto"/>
        <w:right w:val="none" w:sz="0" w:space="0" w:color="auto"/>
      </w:divBdr>
    </w:div>
    <w:div w:id="215312098">
      <w:bodyDiv w:val="1"/>
      <w:marLeft w:val="0"/>
      <w:marRight w:val="0"/>
      <w:marTop w:val="0"/>
      <w:marBottom w:val="0"/>
      <w:divBdr>
        <w:top w:val="none" w:sz="0" w:space="0" w:color="auto"/>
        <w:left w:val="none" w:sz="0" w:space="0" w:color="auto"/>
        <w:bottom w:val="none" w:sz="0" w:space="0" w:color="auto"/>
        <w:right w:val="none" w:sz="0" w:space="0" w:color="auto"/>
      </w:divBdr>
    </w:div>
    <w:div w:id="232742104">
      <w:bodyDiv w:val="1"/>
      <w:marLeft w:val="0"/>
      <w:marRight w:val="0"/>
      <w:marTop w:val="0"/>
      <w:marBottom w:val="0"/>
      <w:divBdr>
        <w:top w:val="none" w:sz="0" w:space="0" w:color="auto"/>
        <w:left w:val="none" w:sz="0" w:space="0" w:color="auto"/>
        <w:bottom w:val="none" w:sz="0" w:space="0" w:color="auto"/>
        <w:right w:val="none" w:sz="0" w:space="0" w:color="auto"/>
      </w:divBdr>
    </w:div>
    <w:div w:id="245504235">
      <w:bodyDiv w:val="1"/>
      <w:marLeft w:val="0"/>
      <w:marRight w:val="0"/>
      <w:marTop w:val="0"/>
      <w:marBottom w:val="0"/>
      <w:divBdr>
        <w:top w:val="none" w:sz="0" w:space="0" w:color="auto"/>
        <w:left w:val="none" w:sz="0" w:space="0" w:color="auto"/>
        <w:bottom w:val="none" w:sz="0" w:space="0" w:color="auto"/>
        <w:right w:val="none" w:sz="0" w:space="0" w:color="auto"/>
      </w:divBdr>
    </w:div>
    <w:div w:id="264316222">
      <w:bodyDiv w:val="1"/>
      <w:marLeft w:val="0"/>
      <w:marRight w:val="0"/>
      <w:marTop w:val="0"/>
      <w:marBottom w:val="0"/>
      <w:divBdr>
        <w:top w:val="none" w:sz="0" w:space="0" w:color="auto"/>
        <w:left w:val="none" w:sz="0" w:space="0" w:color="auto"/>
        <w:bottom w:val="none" w:sz="0" w:space="0" w:color="auto"/>
        <w:right w:val="none" w:sz="0" w:space="0" w:color="auto"/>
      </w:divBdr>
    </w:div>
    <w:div w:id="319624271">
      <w:bodyDiv w:val="1"/>
      <w:marLeft w:val="0"/>
      <w:marRight w:val="0"/>
      <w:marTop w:val="0"/>
      <w:marBottom w:val="0"/>
      <w:divBdr>
        <w:top w:val="none" w:sz="0" w:space="0" w:color="auto"/>
        <w:left w:val="none" w:sz="0" w:space="0" w:color="auto"/>
        <w:bottom w:val="none" w:sz="0" w:space="0" w:color="auto"/>
        <w:right w:val="none" w:sz="0" w:space="0" w:color="auto"/>
      </w:divBdr>
    </w:div>
    <w:div w:id="337925121">
      <w:bodyDiv w:val="1"/>
      <w:marLeft w:val="0"/>
      <w:marRight w:val="0"/>
      <w:marTop w:val="0"/>
      <w:marBottom w:val="0"/>
      <w:divBdr>
        <w:top w:val="none" w:sz="0" w:space="0" w:color="auto"/>
        <w:left w:val="none" w:sz="0" w:space="0" w:color="auto"/>
        <w:bottom w:val="none" w:sz="0" w:space="0" w:color="auto"/>
        <w:right w:val="none" w:sz="0" w:space="0" w:color="auto"/>
      </w:divBdr>
    </w:div>
    <w:div w:id="362631167">
      <w:bodyDiv w:val="1"/>
      <w:marLeft w:val="0"/>
      <w:marRight w:val="0"/>
      <w:marTop w:val="0"/>
      <w:marBottom w:val="0"/>
      <w:divBdr>
        <w:top w:val="none" w:sz="0" w:space="0" w:color="auto"/>
        <w:left w:val="none" w:sz="0" w:space="0" w:color="auto"/>
        <w:bottom w:val="none" w:sz="0" w:space="0" w:color="auto"/>
        <w:right w:val="none" w:sz="0" w:space="0" w:color="auto"/>
      </w:divBdr>
    </w:div>
    <w:div w:id="390537568">
      <w:bodyDiv w:val="1"/>
      <w:marLeft w:val="0"/>
      <w:marRight w:val="0"/>
      <w:marTop w:val="0"/>
      <w:marBottom w:val="0"/>
      <w:divBdr>
        <w:top w:val="none" w:sz="0" w:space="0" w:color="auto"/>
        <w:left w:val="none" w:sz="0" w:space="0" w:color="auto"/>
        <w:bottom w:val="none" w:sz="0" w:space="0" w:color="auto"/>
        <w:right w:val="none" w:sz="0" w:space="0" w:color="auto"/>
      </w:divBdr>
    </w:div>
    <w:div w:id="458455822">
      <w:bodyDiv w:val="1"/>
      <w:marLeft w:val="0"/>
      <w:marRight w:val="0"/>
      <w:marTop w:val="0"/>
      <w:marBottom w:val="0"/>
      <w:divBdr>
        <w:top w:val="none" w:sz="0" w:space="0" w:color="auto"/>
        <w:left w:val="none" w:sz="0" w:space="0" w:color="auto"/>
        <w:bottom w:val="none" w:sz="0" w:space="0" w:color="auto"/>
        <w:right w:val="none" w:sz="0" w:space="0" w:color="auto"/>
      </w:divBdr>
    </w:div>
    <w:div w:id="480077358">
      <w:bodyDiv w:val="1"/>
      <w:marLeft w:val="0"/>
      <w:marRight w:val="0"/>
      <w:marTop w:val="0"/>
      <w:marBottom w:val="0"/>
      <w:divBdr>
        <w:top w:val="none" w:sz="0" w:space="0" w:color="auto"/>
        <w:left w:val="none" w:sz="0" w:space="0" w:color="auto"/>
        <w:bottom w:val="none" w:sz="0" w:space="0" w:color="auto"/>
        <w:right w:val="none" w:sz="0" w:space="0" w:color="auto"/>
      </w:divBdr>
    </w:div>
    <w:div w:id="515268486">
      <w:bodyDiv w:val="1"/>
      <w:marLeft w:val="0"/>
      <w:marRight w:val="0"/>
      <w:marTop w:val="0"/>
      <w:marBottom w:val="0"/>
      <w:divBdr>
        <w:top w:val="none" w:sz="0" w:space="0" w:color="auto"/>
        <w:left w:val="none" w:sz="0" w:space="0" w:color="auto"/>
        <w:bottom w:val="none" w:sz="0" w:space="0" w:color="auto"/>
        <w:right w:val="none" w:sz="0" w:space="0" w:color="auto"/>
      </w:divBdr>
    </w:div>
    <w:div w:id="568537798">
      <w:bodyDiv w:val="1"/>
      <w:marLeft w:val="0"/>
      <w:marRight w:val="0"/>
      <w:marTop w:val="0"/>
      <w:marBottom w:val="0"/>
      <w:divBdr>
        <w:top w:val="none" w:sz="0" w:space="0" w:color="auto"/>
        <w:left w:val="none" w:sz="0" w:space="0" w:color="auto"/>
        <w:bottom w:val="none" w:sz="0" w:space="0" w:color="auto"/>
        <w:right w:val="none" w:sz="0" w:space="0" w:color="auto"/>
      </w:divBdr>
    </w:div>
    <w:div w:id="574751414">
      <w:bodyDiv w:val="1"/>
      <w:marLeft w:val="0"/>
      <w:marRight w:val="0"/>
      <w:marTop w:val="0"/>
      <w:marBottom w:val="0"/>
      <w:divBdr>
        <w:top w:val="none" w:sz="0" w:space="0" w:color="auto"/>
        <w:left w:val="none" w:sz="0" w:space="0" w:color="auto"/>
        <w:bottom w:val="none" w:sz="0" w:space="0" w:color="auto"/>
        <w:right w:val="none" w:sz="0" w:space="0" w:color="auto"/>
      </w:divBdr>
    </w:div>
    <w:div w:id="586228723">
      <w:bodyDiv w:val="1"/>
      <w:marLeft w:val="0"/>
      <w:marRight w:val="0"/>
      <w:marTop w:val="0"/>
      <w:marBottom w:val="0"/>
      <w:divBdr>
        <w:top w:val="none" w:sz="0" w:space="0" w:color="auto"/>
        <w:left w:val="none" w:sz="0" w:space="0" w:color="auto"/>
        <w:bottom w:val="none" w:sz="0" w:space="0" w:color="auto"/>
        <w:right w:val="none" w:sz="0" w:space="0" w:color="auto"/>
      </w:divBdr>
    </w:div>
    <w:div w:id="596064145">
      <w:bodyDiv w:val="1"/>
      <w:marLeft w:val="0"/>
      <w:marRight w:val="0"/>
      <w:marTop w:val="0"/>
      <w:marBottom w:val="0"/>
      <w:divBdr>
        <w:top w:val="none" w:sz="0" w:space="0" w:color="auto"/>
        <w:left w:val="none" w:sz="0" w:space="0" w:color="auto"/>
        <w:bottom w:val="none" w:sz="0" w:space="0" w:color="auto"/>
        <w:right w:val="none" w:sz="0" w:space="0" w:color="auto"/>
      </w:divBdr>
    </w:div>
    <w:div w:id="599067045">
      <w:bodyDiv w:val="1"/>
      <w:marLeft w:val="0"/>
      <w:marRight w:val="0"/>
      <w:marTop w:val="0"/>
      <w:marBottom w:val="0"/>
      <w:divBdr>
        <w:top w:val="none" w:sz="0" w:space="0" w:color="auto"/>
        <w:left w:val="none" w:sz="0" w:space="0" w:color="auto"/>
        <w:bottom w:val="none" w:sz="0" w:space="0" w:color="auto"/>
        <w:right w:val="none" w:sz="0" w:space="0" w:color="auto"/>
      </w:divBdr>
    </w:div>
    <w:div w:id="604268728">
      <w:bodyDiv w:val="1"/>
      <w:marLeft w:val="0"/>
      <w:marRight w:val="0"/>
      <w:marTop w:val="0"/>
      <w:marBottom w:val="0"/>
      <w:divBdr>
        <w:top w:val="none" w:sz="0" w:space="0" w:color="auto"/>
        <w:left w:val="none" w:sz="0" w:space="0" w:color="auto"/>
        <w:bottom w:val="none" w:sz="0" w:space="0" w:color="auto"/>
        <w:right w:val="none" w:sz="0" w:space="0" w:color="auto"/>
      </w:divBdr>
    </w:div>
    <w:div w:id="615064632">
      <w:bodyDiv w:val="1"/>
      <w:marLeft w:val="0"/>
      <w:marRight w:val="0"/>
      <w:marTop w:val="0"/>
      <w:marBottom w:val="0"/>
      <w:divBdr>
        <w:top w:val="none" w:sz="0" w:space="0" w:color="auto"/>
        <w:left w:val="none" w:sz="0" w:space="0" w:color="auto"/>
        <w:bottom w:val="none" w:sz="0" w:space="0" w:color="auto"/>
        <w:right w:val="none" w:sz="0" w:space="0" w:color="auto"/>
      </w:divBdr>
    </w:div>
    <w:div w:id="658535485">
      <w:bodyDiv w:val="1"/>
      <w:marLeft w:val="0"/>
      <w:marRight w:val="0"/>
      <w:marTop w:val="0"/>
      <w:marBottom w:val="0"/>
      <w:divBdr>
        <w:top w:val="none" w:sz="0" w:space="0" w:color="auto"/>
        <w:left w:val="none" w:sz="0" w:space="0" w:color="auto"/>
        <w:bottom w:val="none" w:sz="0" w:space="0" w:color="auto"/>
        <w:right w:val="none" w:sz="0" w:space="0" w:color="auto"/>
      </w:divBdr>
    </w:div>
    <w:div w:id="658654867">
      <w:bodyDiv w:val="1"/>
      <w:marLeft w:val="0"/>
      <w:marRight w:val="0"/>
      <w:marTop w:val="0"/>
      <w:marBottom w:val="0"/>
      <w:divBdr>
        <w:top w:val="none" w:sz="0" w:space="0" w:color="auto"/>
        <w:left w:val="none" w:sz="0" w:space="0" w:color="auto"/>
        <w:bottom w:val="none" w:sz="0" w:space="0" w:color="auto"/>
        <w:right w:val="none" w:sz="0" w:space="0" w:color="auto"/>
      </w:divBdr>
    </w:div>
    <w:div w:id="689840078">
      <w:bodyDiv w:val="1"/>
      <w:marLeft w:val="0"/>
      <w:marRight w:val="0"/>
      <w:marTop w:val="0"/>
      <w:marBottom w:val="0"/>
      <w:divBdr>
        <w:top w:val="none" w:sz="0" w:space="0" w:color="auto"/>
        <w:left w:val="none" w:sz="0" w:space="0" w:color="auto"/>
        <w:bottom w:val="none" w:sz="0" w:space="0" w:color="auto"/>
        <w:right w:val="none" w:sz="0" w:space="0" w:color="auto"/>
      </w:divBdr>
    </w:div>
    <w:div w:id="728652590">
      <w:bodyDiv w:val="1"/>
      <w:marLeft w:val="0"/>
      <w:marRight w:val="0"/>
      <w:marTop w:val="0"/>
      <w:marBottom w:val="0"/>
      <w:divBdr>
        <w:top w:val="none" w:sz="0" w:space="0" w:color="auto"/>
        <w:left w:val="none" w:sz="0" w:space="0" w:color="auto"/>
        <w:bottom w:val="none" w:sz="0" w:space="0" w:color="auto"/>
        <w:right w:val="none" w:sz="0" w:space="0" w:color="auto"/>
      </w:divBdr>
    </w:div>
    <w:div w:id="832258096">
      <w:bodyDiv w:val="1"/>
      <w:marLeft w:val="0"/>
      <w:marRight w:val="0"/>
      <w:marTop w:val="0"/>
      <w:marBottom w:val="0"/>
      <w:divBdr>
        <w:top w:val="none" w:sz="0" w:space="0" w:color="auto"/>
        <w:left w:val="none" w:sz="0" w:space="0" w:color="auto"/>
        <w:bottom w:val="none" w:sz="0" w:space="0" w:color="auto"/>
        <w:right w:val="none" w:sz="0" w:space="0" w:color="auto"/>
      </w:divBdr>
    </w:div>
    <w:div w:id="834611443">
      <w:bodyDiv w:val="1"/>
      <w:marLeft w:val="0"/>
      <w:marRight w:val="0"/>
      <w:marTop w:val="0"/>
      <w:marBottom w:val="0"/>
      <w:divBdr>
        <w:top w:val="none" w:sz="0" w:space="0" w:color="auto"/>
        <w:left w:val="none" w:sz="0" w:space="0" w:color="auto"/>
        <w:bottom w:val="none" w:sz="0" w:space="0" w:color="auto"/>
        <w:right w:val="none" w:sz="0" w:space="0" w:color="auto"/>
      </w:divBdr>
    </w:div>
    <w:div w:id="850680178">
      <w:bodyDiv w:val="1"/>
      <w:marLeft w:val="0"/>
      <w:marRight w:val="0"/>
      <w:marTop w:val="0"/>
      <w:marBottom w:val="0"/>
      <w:divBdr>
        <w:top w:val="none" w:sz="0" w:space="0" w:color="auto"/>
        <w:left w:val="none" w:sz="0" w:space="0" w:color="auto"/>
        <w:bottom w:val="none" w:sz="0" w:space="0" w:color="auto"/>
        <w:right w:val="none" w:sz="0" w:space="0" w:color="auto"/>
      </w:divBdr>
    </w:div>
    <w:div w:id="850875945">
      <w:bodyDiv w:val="1"/>
      <w:marLeft w:val="0"/>
      <w:marRight w:val="0"/>
      <w:marTop w:val="0"/>
      <w:marBottom w:val="0"/>
      <w:divBdr>
        <w:top w:val="none" w:sz="0" w:space="0" w:color="auto"/>
        <w:left w:val="none" w:sz="0" w:space="0" w:color="auto"/>
        <w:bottom w:val="none" w:sz="0" w:space="0" w:color="auto"/>
        <w:right w:val="none" w:sz="0" w:space="0" w:color="auto"/>
      </w:divBdr>
    </w:div>
    <w:div w:id="894781751">
      <w:bodyDiv w:val="1"/>
      <w:marLeft w:val="0"/>
      <w:marRight w:val="0"/>
      <w:marTop w:val="0"/>
      <w:marBottom w:val="0"/>
      <w:divBdr>
        <w:top w:val="none" w:sz="0" w:space="0" w:color="auto"/>
        <w:left w:val="none" w:sz="0" w:space="0" w:color="auto"/>
        <w:bottom w:val="none" w:sz="0" w:space="0" w:color="auto"/>
        <w:right w:val="none" w:sz="0" w:space="0" w:color="auto"/>
      </w:divBdr>
    </w:div>
    <w:div w:id="962344148">
      <w:bodyDiv w:val="1"/>
      <w:marLeft w:val="0"/>
      <w:marRight w:val="0"/>
      <w:marTop w:val="0"/>
      <w:marBottom w:val="0"/>
      <w:divBdr>
        <w:top w:val="none" w:sz="0" w:space="0" w:color="auto"/>
        <w:left w:val="none" w:sz="0" w:space="0" w:color="auto"/>
        <w:bottom w:val="none" w:sz="0" w:space="0" w:color="auto"/>
        <w:right w:val="none" w:sz="0" w:space="0" w:color="auto"/>
      </w:divBdr>
    </w:div>
    <w:div w:id="1073620544">
      <w:bodyDiv w:val="1"/>
      <w:marLeft w:val="0"/>
      <w:marRight w:val="0"/>
      <w:marTop w:val="0"/>
      <w:marBottom w:val="0"/>
      <w:divBdr>
        <w:top w:val="none" w:sz="0" w:space="0" w:color="auto"/>
        <w:left w:val="none" w:sz="0" w:space="0" w:color="auto"/>
        <w:bottom w:val="none" w:sz="0" w:space="0" w:color="auto"/>
        <w:right w:val="none" w:sz="0" w:space="0" w:color="auto"/>
      </w:divBdr>
    </w:div>
    <w:div w:id="1099377080">
      <w:bodyDiv w:val="1"/>
      <w:marLeft w:val="0"/>
      <w:marRight w:val="0"/>
      <w:marTop w:val="0"/>
      <w:marBottom w:val="0"/>
      <w:divBdr>
        <w:top w:val="none" w:sz="0" w:space="0" w:color="auto"/>
        <w:left w:val="none" w:sz="0" w:space="0" w:color="auto"/>
        <w:bottom w:val="none" w:sz="0" w:space="0" w:color="auto"/>
        <w:right w:val="none" w:sz="0" w:space="0" w:color="auto"/>
      </w:divBdr>
    </w:div>
    <w:div w:id="1166362646">
      <w:bodyDiv w:val="1"/>
      <w:marLeft w:val="0"/>
      <w:marRight w:val="0"/>
      <w:marTop w:val="0"/>
      <w:marBottom w:val="0"/>
      <w:divBdr>
        <w:top w:val="none" w:sz="0" w:space="0" w:color="auto"/>
        <w:left w:val="none" w:sz="0" w:space="0" w:color="auto"/>
        <w:bottom w:val="none" w:sz="0" w:space="0" w:color="auto"/>
        <w:right w:val="none" w:sz="0" w:space="0" w:color="auto"/>
      </w:divBdr>
    </w:div>
    <w:div w:id="1213225223">
      <w:bodyDiv w:val="1"/>
      <w:marLeft w:val="0"/>
      <w:marRight w:val="0"/>
      <w:marTop w:val="0"/>
      <w:marBottom w:val="0"/>
      <w:divBdr>
        <w:top w:val="none" w:sz="0" w:space="0" w:color="auto"/>
        <w:left w:val="none" w:sz="0" w:space="0" w:color="auto"/>
        <w:bottom w:val="none" w:sz="0" w:space="0" w:color="auto"/>
        <w:right w:val="none" w:sz="0" w:space="0" w:color="auto"/>
      </w:divBdr>
    </w:div>
    <w:div w:id="1224485350">
      <w:bodyDiv w:val="1"/>
      <w:marLeft w:val="0"/>
      <w:marRight w:val="0"/>
      <w:marTop w:val="0"/>
      <w:marBottom w:val="0"/>
      <w:divBdr>
        <w:top w:val="none" w:sz="0" w:space="0" w:color="auto"/>
        <w:left w:val="none" w:sz="0" w:space="0" w:color="auto"/>
        <w:bottom w:val="none" w:sz="0" w:space="0" w:color="auto"/>
        <w:right w:val="none" w:sz="0" w:space="0" w:color="auto"/>
      </w:divBdr>
    </w:div>
    <w:div w:id="1228107777">
      <w:bodyDiv w:val="1"/>
      <w:marLeft w:val="0"/>
      <w:marRight w:val="0"/>
      <w:marTop w:val="0"/>
      <w:marBottom w:val="0"/>
      <w:divBdr>
        <w:top w:val="none" w:sz="0" w:space="0" w:color="auto"/>
        <w:left w:val="none" w:sz="0" w:space="0" w:color="auto"/>
        <w:bottom w:val="none" w:sz="0" w:space="0" w:color="auto"/>
        <w:right w:val="none" w:sz="0" w:space="0" w:color="auto"/>
      </w:divBdr>
    </w:div>
    <w:div w:id="1269891251">
      <w:bodyDiv w:val="1"/>
      <w:marLeft w:val="0"/>
      <w:marRight w:val="0"/>
      <w:marTop w:val="0"/>
      <w:marBottom w:val="0"/>
      <w:divBdr>
        <w:top w:val="none" w:sz="0" w:space="0" w:color="auto"/>
        <w:left w:val="none" w:sz="0" w:space="0" w:color="auto"/>
        <w:bottom w:val="none" w:sz="0" w:space="0" w:color="auto"/>
        <w:right w:val="none" w:sz="0" w:space="0" w:color="auto"/>
      </w:divBdr>
    </w:div>
    <w:div w:id="1272131326">
      <w:bodyDiv w:val="1"/>
      <w:marLeft w:val="0"/>
      <w:marRight w:val="0"/>
      <w:marTop w:val="0"/>
      <w:marBottom w:val="0"/>
      <w:divBdr>
        <w:top w:val="none" w:sz="0" w:space="0" w:color="auto"/>
        <w:left w:val="none" w:sz="0" w:space="0" w:color="auto"/>
        <w:bottom w:val="none" w:sz="0" w:space="0" w:color="auto"/>
        <w:right w:val="none" w:sz="0" w:space="0" w:color="auto"/>
      </w:divBdr>
    </w:div>
    <w:div w:id="1300962592">
      <w:bodyDiv w:val="1"/>
      <w:marLeft w:val="0"/>
      <w:marRight w:val="0"/>
      <w:marTop w:val="0"/>
      <w:marBottom w:val="0"/>
      <w:divBdr>
        <w:top w:val="none" w:sz="0" w:space="0" w:color="auto"/>
        <w:left w:val="none" w:sz="0" w:space="0" w:color="auto"/>
        <w:bottom w:val="none" w:sz="0" w:space="0" w:color="auto"/>
        <w:right w:val="none" w:sz="0" w:space="0" w:color="auto"/>
      </w:divBdr>
    </w:div>
    <w:div w:id="1314216273">
      <w:bodyDiv w:val="1"/>
      <w:marLeft w:val="0"/>
      <w:marRight w:val="0"/>
      <w:marTop w:val="0"/>
      <w:marBottom w:val="0"/>
      <w:divBdr>
        <w:top w:val="none" w:sz="0" w:space="0" w:color="auto"/>
        <w:left w:val="none" w:sz="0" w:space="0" w:color="auto"/>
        <w:bottom w:val="none" w:sz="0" w:space="0" w:color="auto"/>
        <w:right w:val="none" w:sz="0" w:space="0" w:color="auto"/>
      </w:divBdr>
    </w:div>
    <w:div w:id="1330868800">
      <w:bodyDiv w:val="1"/>
      <w:marLeft w:val="0"/>
      <w:marRight w:val="0"/>
      <w:marTop w:val="0"/>
      <w:marBottom w:val="0"/>
      <w:divBdr>
        <w:top w:val="none" w:sz="0" w:space="0" w:color="auto"/>
        <w:left w:val="none" w:sz="0" w:space="0" w:color="auto"/>
        <w:bottom w:val="none" w:sz="0" w:space="0" w:color="auto"/>
        <w:right w:val="none" w:sz="0" w:space="0" w:color="auto"/>
      </w:divBdr>
    </w:div>
    <w:div w:id="1331064042">
      <w:bodyDiv w:val="1"/>
      <w:marLeft w:val="0"/>
      <w:marRight w:val="0"/>
      <w:marTop w:val="0"/>
      <w:marBottom w:val="0"/>
      <w:divBdr>
        <w:top w:val="none" w:sz="0" w:space="0" w:color="auto"/>
        <w:left w:val="none" w:sz="0" w:space="0" w:color="auto"/>
        <w:bottom w:val="none" w:sz="0" w:space="0" w:color="auto"/>
        <w:right w:val="none" w:sz="0" w:space="0" w:color="auto"/>
      </w:divBdr>
    </w:div>
    <w:div w:id="1376613227">
      <w:bodyDiv w:val="1"/>
      <w:marLeft w:val="0"/>
      <w:marRight w:val="0"/>
      <w:marTop w:val="0"/>
      <w:marBottom w:val="0"/>
      <w:divBdr>
        <w:top w:val="none" w:sz="0" w:space="0" w:color="auto"/>
        <w:left w:val="none" w:sz="0" w:space="0" w:color="auto"/>
        <w:bottom w:val="none" w:sz="0" w:space="0" w:color="auto"/>
        <w:right w:val="none" w:sz="0" w:space="0" w:color="auto"/>
      </w:divBdr>
    </w:div>
    <w:div w:id="1464886603">
      <w:bodyDiv w:val="1"/>
      <w:marLeft w:val="0"/>
      <w:marRight w:val="0"/>
      <w:marTop w:val="0"/>
      <w:marBottom w:val="0"/>
      <w:divBdr>
        <w:top w:val="none" w:sz="0" w:space="0" w:color="auto"/>
        <w:left w:val="none" w:sz="0" w:space="0" w:color="auto"/>
        <w:bottom w:val="none" w:sz="0" w:space="0" w:color="auto"/>
        <w:right w:val="none" w:sz="0" w:space="0" w:color="auto"/>
      </w:divBdr>
    </w:div>
    <w:div w:id="1493445180">
      <w:bodyDiv w:val="1"/>
      <w:marLeft w:val="0"/>
      <w:marRight w:val="0"/>
      <w:marTop w:val="0"/>
      <w:marBottom w:val="0"/>
      <w:divBdr>
        <w:top w:val="none" w:sz="0" w:space="0" w:color="auto"/>
        <w:left w:val="none" w:sz="0" w:space="0" w:color="auto"/>
        <w:bottom w:val="none" w:sz="0" w:space="0" w:color="auto"/>
        <w:right w:val="none" w:sz="0" w:space="0" w:color="auto"/>
      </w:divBdr>
    </w:div>
    <w:div w:id="1509757654">
      <w:bodyDiv w:val="1"/>
      <w:marLeft w:val="0"/>
      <w:marRight w:val="0"/>
      <w:marTop w:val="0"/>
      <w:marBottom w:val="0"/>
      <w:divBdr>
        <w:top w:val="none" w:sz="0" w:space="0" w:color="auto"/>
        <w:left w:val="none" w:sz="0" w:space="0" w:color="auto"/>
        <w:bottom w:val="none" w:sz="0" w:space="0" w:color="auto"/>
        <w:right w:val="none" w:sz="0" w:space="0" w:color="auto"/>
      </w:divBdr>
    </w:div>
    <w:div w:id="1525439534">
      <w:bodyDiv w:val="1"/>
      <w:marLeft w:val="0"/>
      <w:marRight w:val="0"/>
      <w:marTop w:val="0"/>
      <w:marBottom w:val="0"/>
      <w:divBdr>
        <w:top w:val="none" w:sz="0" w:space="0" w:color="auto"/>
        <w:left w:val="none" w:sz="0" w:space="0" w:color="auto"/>
        <w:bottom w:val="none" w:sz="0" w:space="0" w:color="auto"/>
        <w:right w:val="none" w:sz="0" w:space="0" w:color="auto"/>
      </w:divBdr>
    </w:div>
    <w:div w:id="1643345452">
      <w:bodyDiv w:val="1"/>
      <w:marLeft w:val="0"/>
      <w:marRight w:val="0"/>
      <w:marTop w:val="0"/>
      <w:marBottom w:val="0"/>
      <w:divBdr>
        <w:top w:val="none" w:sz="0" w:space="0" w:color="auto"/>
        <w:left w:val="none" w:sz="0" w:space="0" w:color="auto"/>
        <w:bottom w:val="none" w:sz="0" w:space="0" w:color="auto"/>
        <w:right w:val="none" w:sz="0" w:space="0" w:color="auto"/>
      </w:divBdr>
    </w:div>
    <w:div w:id="1750421360">
      <w:bodyDiv w:val="1"/>
      <w:marLeft w:val="0"/>
      <w:marRight w:val="0"/>
      <w:marTop w:val="0"/>
      <w:marBottom w:val="0"/>
      <w:divBdr>
        <w:top w:val="none" w:sz="0" w:space="0" w:color="auto"/>
        <w:left w:val="none" w:sz="0" w:space="0" w:color="auto"/>
        <w:bottom w:val="none" w:sz="0" w:space="0" w:color="auto"/>
        <w:right w:val="none" w:sz="0" w:space="0" w:color="auto"/>
      </w:divBdr>
    </w:div>
    <w:div w:id="1807359804">
      <w:bodyDiv w:val="1"/>
      <w:marLeft w:val="0"/>
      <w:marRight w:val="0"/>
      <w:marTop w:val="0"/>
      <w:marBottom w:val="0"/>
      <w:divBdr>
        <w:top w:val="none" w:sz="0" w:space="0" w:color="auto"/>
        <w:left w:val="none" w:sz="0" w:space="0" w:color="auto"/>
        <w:bottom w:val="none" w:sz="0" w:space="0" w:color="auto"/>
        <w:right w:val="none" w:sz="0" w:space="0" w:color="auto"/>
      </w:divBdr>
    </w:div>
    <w:div w:id="1844200963">
      <w:bodyDiv w:val="1"/>
      <w:marLeft w:val="0"/>
      <w:marRight w:val="0"/>
      <w:marTop w:val="0"/>
      <w:marBottom w:val="0"/>
      <w:divBdr>
        <w:top w:val="none" w:sz="0" w:space="0" w:color="auto"/>
        <w:left w:val="none" w:sz="0" w:space="0" w:color="auto"/>
        <w:bottom w:val="none" w:sz="0" w:space="0" w:color="auto"/>
        <w:right w:val="none" w:sz="0" w:space="0" w:color="auto"/>
      </w:divBdr>
    </w:div>
    <w:div w:id="1905144706">
      <w:bodyDiv w:val="1"/>
      <w:marLeft w:val="0"/>
      <w:marRight w:val="0"/>
      <w:marTop w:val="0"/>
      <w:marBottom w:val="0"/>
      <w:divBdr>
        <w:top w:val="none" w:sz="0" w:space="0" w:color="auto"/>
        <w:left w:val="none" w:sz="0" w:space="0" w:color="auto"/>
        <w:bottom w:val="none" w:sz="0" w:space="0" w:color="auto"/>
        <w:right w:val="none" w:sz="0" w:space="0" w:color="auto"/>
      </w:divBdr>
    </w:div>
    <w:div w:id="1933204111">
      <w:bodyDiv w:val="1"/>
      <w:marLeft w:val="0"/>
      <w:marRight w:val="0"/>
      <w:marTop w:val="0"/>
      <w:marBottom w:val="0"/>
      <w:divBdr>
        <w:top w:val="none" w:sz="0" w:space="0" w:color="auto"/>
        <w:left w:val="none" w:sz="0" w:space="0" w:color="auto"/>
        <w:bottom w:val="none" w:sz="0" w:space="0" w:color="auto"/>
        <w:right w:val="none" w:sz="0" w:space="0" w:color="auto"/>
      </w:divBdr>
    </w:div>
    <w:div w:id="1966307552">
      <w:bodyDiv w:val="1"/>
      <w:marLeft w:val="0"/>
      <w:marRight w:val="0"/>
      <w:marTop w:val="0"/>
      <w:marBottom w:val="0"/>
      <w:divBdr>
        <w:top w:val="none" w:sz="0" w:space="0" w:color="auto"/>
        <w:left w:val="none" w:sz="0" w:space="0" w:color="auto"/>
        <w:bottom w:val="none" w:sz="0" w:space="0" w:color="auto"/>
        <w:right w:val="none" w:sz="0" w:space="0" w:color="auto"/>
      </w:divBdr>
    </w:div>
    <w:div w:id="1983735447">
      <w:bodyDiv w:val="1"/>
      <w:marLeft w:val="0"/>
      <w:marRight w:val="0"/>
      <w:marTop w:val="0"/>
      <w:marBottom w:val="0"/>
      <w:divBdr>
        <w:top w:val="none" w:sz="0" w:space="0" w:color="auto"/>
        <w:left w:val="none" w:sz="0" w:space="0" w:color="auto"/>
        <w:bottom w:val="none" w:sz="0" w:space="0" w:color="auto"/>
        <w:right w:val="none" w:sz="0" w:space="0" w:color="auto"/>
      </w:divBdr>
    </w:div>
    <w:div w:id="2046521562">
      <w:bodyDiv w:val="1"/>
      <w:marLeft w:val="0"/>
      <w:marRight w:val="0"/>
      <w:marTop w:val="0"/>
      <w:marBottom w:val="0"/>
      <w:divBdr>
        <w:top w:val="none" w:sz="0" w:space="0" w:color="auto"/>
        <w:left w:val="none" w:sz="0" w:space="0" w:color="auto"/>
        <w:bottom w:val="none" w:sz="0" w:space="0" w:color="auto"/>
        <w:right w:val="none" w:sz="0" w:space="0" w:color="auto"/>
      </w:divBdr>
    </w:div>
    <w:div w:id="2121223408">
      <w:bodyDiv w:val="1"/>
      <w:marLeft w:val="0"/>
      <w:marRight w:val="0"/>
      <w:marTop w:val="0"/>
      <w:marBottom w:val="0"/>
      <w:divBdr>
        <w:top w:val="none" w:sz="0" w:space="0" w:color="auto"/>
        <w:left w:val="none" w:sz="0" w:space="0" w:color="auto"/>
        <w:bottom w:val="none" w:sz="0" w:space="0" w:color="auto"/>
        <w:right w:val="none" w:sz="0" w:space="0" w:color="auto"/>
      </w:divBdr>
    </w:div>
    <w:div w:id="21340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ll.de/DE/Service/Dienststellensuche/Kfz-Steuer/Schritt_02/_function/Dienststellenfinder_Anliegen_KFZ_Formula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V21\Ukrainekrieg\Merkblatt\Information%20f&#252;r%20ukrainische%20Fahrerinnen%20und%20Fahrer-deutsch.dotx" TargetMode="External"/></Relationships>
</file>

<file path=word/theme/theme1.xml><?xml version="1.0" encoding="utf-8"?>
<a:theme xmlns:a="http://schemas.openxmlformats.org/drawingml/2006/main" name="Larissa">
  <a:themeElements>
    <a:clrScheme name="Benutzerdefiniert 1">
      <a:dk1>
        <a:srgbClr val="000000"/>
      </a:dk1>
      <a:lt1>
        <a:sysClr val="window" lastClr="FFFFFF"/>
      </a:lt1>
      <a:dk2>
        <a:srgbClr val="576164"/>
      </a:dk2>
      <a:lt2>
        <a:srgbClr val="BEC5C9"/>
      </a:lt2>
      <a:accent1>
        <a:srgbClr val="0077B6"/>
      </a:accent1>
      <a:accent2>
        <a:srgbClr val="5F316E"/>
      </a:accent2>
      <a:accent3>
        <a:srgbClr val="C0003C"/>
      </a:accent3>
      <a:accent4>
        <a:srgbClr val="00854A"/>
      </a:accent4>
      <a:accent5>
        <a:srgbClr val="C1CA31"/>
      </a:accent5>
      <a:accent6>
        <a:srgbClr val="80CDEC"/>
      </a:accent6>
      <a:hlink>
        <a:srgbClr val="0000FF"/>
      </a:hlink>
      <a:folHlink>
        <a:srgbClr val="800080"/>
      </a:folHlink>
    </a:clrScheme>
    <a:fontScheme name="Benutzerdefiniert 56">
      <a:majorFont>
        <a:latin typeface="BundesSans Office"/>
        <a:ea typeface=""/>
        <a:cs typeface=""/>
      </a:majorFont>
      <a:minorFont>
        <a:latin typeface="Bundes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Bei</b:Tag>
    <b:SourceType>Book</b:SourceType>
    <b:Guid>{E29195B0-38D4-437A-9DF9-BAEC3A8CAD2F}</b:Guid>
    <b:Title>Beispiel für Literatur</b:Title>
    <b:Year>Februar 2022</b:Year>
    <b:RefOrder>1</b:RefOrder>
  </b:Source>
</b:Sources>
</file>

<file path=customXml/itemProps1.xml><?xml version="1.0" encoding="utf-8"?>
<ds:datastoreItem xmlns:ds="http://schemas.openxmlformats.org/officeDocument/2006/customXml" ds:itemID="{8EAF06C6-B4B8-400D-BBD9-DE4D3D53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für ukrainische Fahrerinnen und Fahrer-deutsch</Template>
  <TotalTime>0</TotalTime>
  <Pages>3</Pages>
  <Words>859</Words>
  <Characters>5412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Bitte hier Titel eingeben</vt:lpstr>
    </vt:vector>
  </TitlesOfParts>
  <Manager/>
  <Company>Die Bundesregierung</Company>
  <LinksUpToDate>false</LinksUpToDate>
  <CharactersWithSpaces>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Titel eingeben</dc:title>
  <dc:subject/>
  <dc:creator>Geißler, Anita</dc:creator>
  <cp:keywords/>
  <dc:description/>
  <cp:lastModifiedBy>Strohwald, Katja</cp:lastModifiedBy>
  <cp:revision>2</cp:revision>
  <cp:lastPrinted>2022-05-27T08:17:00Z</cp:lastPrinted>
  <dcterms:created xsi:type="dcterms:W3CDTF">2023-08-30T05:34:00Z</dcterms:created>
  <dcterms:modified xsi:type="dcterms:W3CDTF">2023-08-30T05:34:00Z</dcterms:modified>
  <cp:category/>
</cp:coreProperties>
</file>